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1924"/>
        <w:gridCol w:w="7734"/>
        <w:gridCol w:w="798"/>
      </w:tblGrid>
      <w:tr w:rsidR="0034508D" w:rsidRPr="000E793A" w14:paraId="67B7AB05" w14:textId="77777777" w:rsidTr="00F458DF">
        <w:tc>
          <w:tcPr>
            <w:tcW w:w="10456" w:type="dxa"/>
            <w:gridSpan w:val="3"/>
          </w:tcPr>
          <w:p w14:paraId="7721D364" w14:textId="48AB38C9" w:rsidR="0034508D" w:rsidRPr="000E793A" w:rsidRDefault="0034508D" w:rsidP="00F458DF">
            <w:pPr>
              <w:jc w:val="center"/>
              <w:rPr>
                <w:rFonts w:ascii="Century Gothic" w:hAnsi="Century Gothic"/>
                <w:sz w:val="28"/>
                <w:szCs w:val="28"/>
              </w:rPr>
            </w:pPr>
            <w:bookmarkStart w:id="0" w:name="_GoBack"/>
            <w:bookmarkEnd w:id="0"/>
            <w:r w:rsidRPr="000E793A">
              <w:rPr>
                <w:rFonts w:ascii="Century Gothic" w:hAnsi="Century Gothic"/>
                <w:sz w:val="28"/>
                <w:szCs w:val="28"/>
              </w:rPr>
              <w:t xml:space="preserve">EMPLOI DU TEMPS – VENDREDI </w:t>
            </w:r>
            <w:r w:rsidR="009160DA">
              <w:rPr>
                <w:rFonts w:ascii="Century Gothic" w:hAnsi="Century Gothic"/>
                <w:sz w:val="28"/>
                <w:szCs w:val="28"/>
              </w:rPr>
              <w:t>1</w:t>
            </w:r>
            <w:r w:rsidR="00D55DA8">
              <w:rPr>
                <w:rFonts w:ascii="Century Gothic" w:hAnsi="Century Gothic"/>
                <w:sz w:val="28"/>
                <w:szCs w:val="28"/>
              </w:rPr>
              <w:t>9</w:t>
            </w:r>
            <w:r w:rsidR="00A357B7">
              <w:rPr>
                <w:rFonts w:ascii="Century Gothic" w:hAnsi="Century Gothic"/>
                <w:sz w:val="28"/>
                <w:szCs w:val="28"/>
              </w:rPr>
              <w:t xml:space="preserve"> JUIN</w:t>
            </w:r>
          </w:p>
        </w:tc>
      </w:tr>
      <w:tr w:rsidR="0034508D" w:rsidRPr="000E793A" w14:paraId="33C9D2E1" w14:textId="77777777" w:rsidTr="00974AF4">
        <w:trPr>
          <w:trHeight w:val="768"/>
        </w:trPr>
        <w:tc>
          <w:tcPr>
            <w:tcW w:w="1924" w:type="dxa"/>
            <w:vAlign w:val="center"/>
          </w:tcPr>
          <w:p w14:paraId="0C28DD39" w14:textId="16AA9AE2" w:rsidR="009E0F5E" w:rsidRPr="000E793A" w:rsidRDefault="0034508D" w:rsidP="009E0F5E">
            <w:pPr>
              <w:jc w:val="center"/>
              <w:rPr>
                <w:rFonts w:ascii="Century Gothic" w:hAnsi="Century Gothic"/>
              </w:rPr>
            </w:pPr>
            <w:r w:rsidRPr="000E793A">
              <w:rPr>
                <w:rFonts w:ascii="Century Gothic" w:hAnsi="Century Gothic"/>
              </w:rPr>
              <w:t>Calendrier</w:t>
            </w:r>
          </w:p>
        </w:tc>
        <w:tc>
          <w:tcPr>
            <w:tcW w:w="7734" w:type="dxa"/>
            <w:vAlign w:val="center"/>
          </w:tcPr>
          <w:p w14:paraId="16BB9798" w14:textId="77777777" w:rsidR="0034508D" w:rsidRPr="000E793A" w:rsidRDefault="0034508D" w:rsidP="000F50F3">
            <w:pPr>
              <w:rPr>
                <w:rFonts w:ascii="Century Gothic" w:hAnsi="Century Gothic"/>
              </w:rPr>
            </w:pPr>
            <w:r w:rsidRPr="000E793A">
              <w:rPr>
                <w:rFonts w:ascii="Century Gothic" w:hAnsi="Century Gothic"/>
                <w:i/>
                <w:iCs/>
              </w:rPr>
              <w:t>Objectif Se repérer dans le temps</w:t>
            </w:r>
            <w:r w:rsidRPr="000E793A">
              <w:rPr>
                <w:rFonts w:ascii="Century Gothic" w:hAnsi="Century Gothic"/>
              </w:rPr>
              <w:t xml:space="preserve"> </w:t>
            </w:r>
          </w:p>
          <w:p w14:paraId="3F2CF9D5" w14:textId="7D468D60" w:rsidR="009E0F5E" w:rsidRPr="000E793A" w:rsidRDefault="0034508D" w:rsidP="009E0F5E">
            <w:pPr>
              <w:rPr>
                <w:rFonts w:ascii="Century Gothic" w:hAnsi="Century Gothic"/>
                <w:b/>
                <w:bCs/>
                <w:color w:val="4472C4" w:themeColor="accent1"/>
              </w:rPr>
            </w:pPr>
            <w:r w:rsidRPr="000E793A">
              <w:rPr>
                <w:rFonts w:ascii="Century Gothic" w:hAnsi="Century Gothic"/>
                <w:b/>
                <w:bCs/>
                <w:color w:val="4472C4" w:themeColor="accent1"/>
              </w:rPr>
              <w:t>Pense à cocher ton calendrier.</w:t>
            </w:r>
          </w:p>
        </w:tc>
        <w:tc>
          <w:tcPr>
            <w:tcW w:w="798" w:type="dxa"/>
          </w:tcPr>
          <w:p w14:paraId="3B7933ED" w14:textId="77777777" w:rsidR="0034508D" w:rsidRPr="000E793A" w:rsidRDefault="0034508D" w:rsidP="00F458DF">
            <w:pPr>
              <w:rPr>
                <w:rFonts w:ascii="Century Gothic" w:hAnsi="Century Gothic"/>
              </w:rPr>
            </w:pPr>
          </w:p>
        </w:tc>
      </w:tr>
      <w:tr w:rsidR="009160DA" w:rsidRPr="000E793A" w14:paraId="53AD75AD" w14:textId="77777777" w:rsidTr="00974AF4">
        <w:trPr>
          <w:trHeight w:val="424"/>
        </w:trPr>
        <w:tc>
          <w:tcPr>
            <w:tcW w:w="1924" w:type="dxa"/>
            <w:vAlign w:val="center"/>
          </w:tcPr>
          <w:p w14:paraId="4B9CB75E" w14:textId="7B79F23C" w:rsidR="009160DA" w:rsidRDefault="009160DA" w:rsidP="009160DA">
            <w:pPr>
              <w:jc w:val="center"/>
              <w:rPr>
                <w:rFonts w:ascii="Century Gothic" w:hAnsi="Century Gothic"/>
              </w:rPr>
            </w:pPr>
            <w:r w:rsidRPr="000E793A">
              <w:rPr>
                <w:rFonts w:ascii="Century Gothic" w:hAnsi="Century Gothic"/>
              </w:rPr>
              <w:t>Copie</w:t>
            </w:r>
          </w:p>
          <w:p w14:paraId="104EDE43" w14:textId="77777777" w:rsidR="009160DA" w:rsidRDefault="009160DA" w:rsidP="009160DA">
            <w:pPr>
              <w:jc w:val="center"/>
              <w:rPr>
                <w:rFonts w:ascii="Century Gothic" w:hAnsi="Century Gothic"/>
              </w:rPr>
            </w:pPr>
          </w:p>
          <w:p w14:paraId="75F821EE" w14:textId="16CC4CB8" w:rsidR="009160DA" w:rsidRPr="000E793A" w:rsidRDefault="005E44D6" w:rsidP="009160DA">
            <w:pPr>
              <w:jc w:val="center"/>
              <w:rPr>
                <w:rFonts w:ascii="Century Gothic" w:hAnsi="Century Gothic"/>
              </w:rPr>
            </w:pPr>
            <w:r>
              <w:rPr>
                <w:rFonts w:ascii="Century Gothic" w:hAnsi="Century Gothic"/>
              </w:rPr>
              <w:t>Actualités</w:t>
            </w:r>
          </w:p>
        </w:tc>
        <w:tc>
          <w:tcPr>
            <w:tcW w:w="7734" w:type="dxa"/>
            <w:vAlign w:val="center"/>
          </w:tcPr>
          <w:p w14:paraId="602A777B" w14:textId="77777777" w:rsidR="0016486F" w:rsidRPr="009554EC" w:rsidRDefault="0016486F" w:rsidP="0016486F">
            <w:pPr>
              <w:rPr>
                <w:rFonts w:ascii="Century Gothic" w:hAnsi="Century Gothic"/>
                <w:b/>
                <w:color w:val="4472C4" w:themeColor="accent1"/>
                <w:sz w:val="4"/>
                <w:szCs w:val="4"/>
              </w:rPr>
            </w:pPr>
            <w:r w:rsidRPr="009554EC">
              <w:rPr>
                <w:rFonts w:ascii="Century Gothic" w:hAnsi="Century Gothic"/>
                <w:b/>
                <w:color w:val="4472C4" w:themeColor="accent1"/>
              </w:rPr>
              <w:t xml:space="preserve">Ecris la date sur ton cahier et recopie le texte ci-dessous : </w:t>
            </w:r>
          </w:p>
          <w:p w14:paraId="58368672" w14:textId="77777777" w:rsidR="0016486F" w:rsidRDefault="0016486F" w:rsidP="0016486F">
            <w:pPr>
              <w:rPr>
                <w:rFonts w:ascii="Century Gothic" w:hAnsi="Century Gothic"/>
                <w:b/>
                <w:bCs/>
                <w:i/>
                <w:iCs/>
                <w:sz w:val="4"/>
                <w:szCs w:val="4"/>
              </w:rPr>
            </w:pPr>
          </w:p>
          <w:p w14:paraId="3ED0984F" w14:textId="77777777" w:rsidR="0016486F" w:rsidRPr="00CC3793" w:rsidRDefault="0016486F" w:rsidP="0016486F">
            <w:pPr>
              <w:rPr>
                <w:rFonts w:ascii="Century Gothic" w:hAnsi="Century Gothic"/>
                <w:b/>
                <w:bCs/>
                <w:i/>
                <w:iCs/>
                <w:sz w:val="4"/>
                <w:szCs w:val="4"/>
              </w:rPr>
            </w:pPr>
          </w:p>
          <w:p w14:paraId="636FE0D2" w14:textId="77777777" w:rsidR="0016486F" w:rsidRDefault="0016486F" w:rsidP="0016486F">
            <w:pPr>
              <w:spacing w:line="360" w:lineRule="auto"/>
              <w:rPr>
                <w:rFonts w:ascii="Century Gothic" w:hAnsi="Century Gothic"/>
                <w:b/>
                <w:bCs/>
                <w:color w:val="70AD47" w:themeColor="accent6"/>
              </w:rPr>
            </w:pPr>
            <w:r>
              <w:rPr>
                <w:rFonts w:ascii="Century Gothic" w:hAnsi="Century Gothic"/>
                <w:b/>
                <w:bCs/>
                <w:color w:val="70AD47" w:themeColor="accent6"/>
              </w:rPr>
              <w:t>Pense à sauter des lignes !</w:t>
            </w:r>
          </w:p>
          <w:p w14:paraId="5610B520" w14:textId="77777777" w:rsidR="0016486F" w:rsidRDefault="0016486F" w:rsidP="0016486F">
            <w:pPr>
              <w:spacing w:line="360" w:lineRule="auto"/>
              <w:rPr>
                <w:rFonts w:ascii="Century Gothic" w:hAnsi="Century Gothic"/>
                <w:b/>
              </w:rPr>
            </w:pPr>
            <w:r w:rsidRPr="005E44D6">
              <w:rPr>
                <w:rFonts w:ascii="Century Gothic" w:hAnsi="Century Gothic"/>
                <w:b/>
              </w:rPr>
              <w:t>Dimanche prochain, ce sera la fête des pères mais aussi la fête de la musique. C’est une occasion de chanter, de danser, de jouer d’un instrument ou encore d’écouter des artistes.</w:t>
            </w:r>
          </w:p>
          <w:p w14:paraId="5A01687C" w14:textId="77777777" w:rsidR="0016486F" w:rsidRDefault="0016486F" w:rsidP="0016486F">
            <w:pPr>
              <w:spacing w:line="360" w:lineRule="auto"/>
              <w:rPr>
                <w:rFonts w:ascii="Century Gothic" w:hAnsi="Century Gothic"/>
                <w:b/>
              </w:rPr>
            </w:pPr>
          </w:p>
          <w:p w14:paraId="0312516A" w14:textId="77777777" w:rsidR="0016486F" w:rsidRDefault="0016486F" w:rsidP="0016486F">
            <w:pPr>
              <w:spacing w:line="360" w:lineRule="auto"/>
              <w:rPr>
                <w:rFonts w:ascii="Century Gothic" w:hAnsi="Century Gothic"/>
                <w:b/>
              </w:rPr>
            </w:pPr>
            <w:r>
              <w:rPr>
                <w:rFonts w:ascii="Century Gothic" w:hAnsi="Century Gothic"/>
                <w:b/>
              </w:rPr>
              <w:t>Vidéo : Depuis combien de temps les hommes font-ils de la musique ?</w:t>
            </w:r>
          </w:p>
          <w:p w14:paraId="70CA065A" w14:textId="7DCABA81" w:rsidR="0016486F" w:rsidRDefault="008C11AF" w:rsidP="0016486F">
            <w:pPr>
              <w:spacing w:line="360" w:lineRule="auto"/>
              <w:rPr>
                <w:rFonts w:ascii="Century Gothic" w:hAnsi="Century Gothic"/>
                <w:b/>
              </w:rPr>
            </w:pPr>
            <w:hyperlink r:id="rId5" w:history="1">
              <w:r w:rsidR="0016486F" w:rsidRPr="00883F7F">
                <w:rPr>
                  <w:rStyle w:val="Lienhypertexte"/>
                  <w:rFonts w:ascii="Century Gothic" w:hAnsi="Century Gothic"/>
                  <w:b/>
                </w:rPr>
                <w:t>https://www.lumni.fr/video/depuis-combien-de-temps-les-hommes-font-de-la-musique</w:t>
              </w:r>
            </w:hyperlink>
          </w:p>
          <w:p w14:paraId="6561F167" w14:textId="4985C816" w:rsidR="000462AA" w:rsidRDefault="000462AA" w:rsidP="0016486F">
            <w:pPr>
              <w:spacing w:line="360" w:lineRule="auto"/>
              <w:rPr>
                <w:rFonts w:ascii="Century Gothic" w:hAnsi="Century Gothic"/>
                <w:b/>
              </w:rPr>
            </w:pPr>
            <w:r>
              <w:rPr>
                <w:rFonts w:ascii="Century Gothic" w:hAnsi="Century Gothic"/>
                <w:b/>
              </w:rPr>
              <w:t>Pourquoi écoute-t-on de la musique ?</w:t>
            </w:r>
          </w:p>
          <w:p w14:paraId="446E2016" w14:textId="6ADACDEF" w:rsidR="000462AA" w:rsidRDefault="008C11AF" w:rsidP="0016486F">
            <w:pPr>
              <w:spacing w:line="360" w:lineRule="auto"/>
              <w:rPr>
                <w:rFonts w:ascii="Century Gothic" w:hAnsi="Century Gothic"/>
                <w:b/>
              </w:rPr>
            </w:pPr>
            <w:hyperlink r:id="rId6" w:history="1">
              <w:r w:rsidR="000462AA" w:rsidRPr="00883F7F">
                <w:rPr>
                  <w:rStyle w:val="Lienhypertexte"/>
                  <w:rFonts w:ascii="Century Gothic" w:hAnsi="Century Gothic"/>
                  <w:b/>
                </w:rPr>
                <w:t>https://www.lumni.fr/video/pourquoi-ecoute-t-on-de-la-musique</w:t>
              </w:r>
            </w:hyperlink>
          </w:p>
          <w:p w14:paraId="4B3AA770" w14:textId="431DC781" w:rsidR="009160DA" w:rsidRPr="00025C8C" w:rsidRDefault="009160DA" w:rsidP="005E44D6">
            <w:pPr>
              <w:spacing w:line="360" w:lineRule="auto"/>
              <w:rPr>
                <w:rFonts w:ascii="Century Gothic" w:hAnsi="Century Gothic"/>
                <w:b/>
                <w:bCs/>
                <w:sz w:val="10"/>
                <w:szCs w:val="10"/>
              </w:rPr>
            </w:pPr>
          </w:p>
        </w:tc>
        <w:tc>
          <w:tcPr>
            <w:tcW w:w="798" w:type="dxa"/>
          </w:tcPr>
          <w:p w14:paraId="243656D2" w14:textId="77777777" w:rsidR="009160DA" w:rsidRPr="000E793A" w:rsidRDefault="009160DA" w:rsidP="009160DA">
            <w:pPr>
              <w:rPr>
                <w:rFonts w:ascii="Century Gothic" w:hAnsi="Century Gothic"/>
              </w:rPr>
            </w:pPr>
          </w:p>
        </w:tc>
      </w:tr>
      <w:tr w:rsidR="009160DA" w:rsidRPr="000E793A" w14:paraId="0444A37D" w14:textId="77777777" w:rsidTr="00A357B7">
        <w:trPr>
          <w:trHeight w:val="1219"/>
        </w:trPr>
        <w:tc>
          <w:tcPr>
            <w:tcW w:w="1924" w:type="dxa"/>
            <w:vAlign w:val="center"/>
          </w:tcPr>
          <w:p w14:paraId="060BD441" w14:textId="6F57B210" w:rsidR="009160DA" w:rsidRPr="000E793A" w:rsidRDefault="005E44D6" w:rsidP="009160DA">
            <w:pPr>
              <w:jc w:val="center"/>
              <w:rPr>
                <w:rFonts w:ascii="Century Gothic" w:hAnsi="Century Gothic"/>
              </w:rPr>
            </w:pPr>
            <w:r>
              <w:rPr>
                <w:rFonts w:ascii="Century Gothic" w:hAnsi="Century Gothic"/>
              </w:rPr>
              <w:t>Lecture</w:t>
            </w:r>
          </w:p>
        </w:tc>
        <w:tc>
          <w:tcPr>
            <w:tcW w:w="7734" w:type="dxa"/>
            <w:vAlign w:val="center"/>
          </w:tcPr>
          <w:p w14:paraId="5B5AD0EE" w14:textId="5E96BB4D" w:rsidR="009160DA" w:rsidRDefault="009160DA" w:rsidP="009160DA">
            <w:pPr>
              <w:rPr>
                <w:rFonts w:ascii="Century Gothic" w:hAnsi="Century Gothic"/>
                <w:b/>
                <w:bCs/>
              </w:rPr>
            </w:pPr>
            <w:r>
              <w:rPr>
                <w:rFonts w:ascii="Century Gothic" w:hAnsi="Century Gothic"/>
                <w:b/>
                <w:bCs/>
              </w:rPr>
              <w:t>La</w:t>
            </w:r>
            <w:r w:rsidR="005E44D6">
              <w:rPr>
                <w:rFonts w:ascii="Century Gothic" w:hAnsi="Century Gothic"/>
                <w:b/>
                <w:bCs/>
              </w:rPr>
              <w:t xml:space="preserve"> fête de la musique</w:t>
            </w:r>
            <w:r>
              <w:rPr>
                <w:rFonts w:ascii="Century Gothic" w:hAnsi="Century Gothic"/>
                <w:b/>
                <w:bCs/>
              </w:rPr>
              <w:t> :</w:t>
            </w:r>
          </w:p>
          <w:p w14:paraId="0EDA8820" w14:textId="2B56C1B5" w:rsidR="005E44D6" w:rsidRPr="00626ABD" w:rsidRDefault="005E44D6" w:rsidP="009160DA">
            <w:pPr>
              <w:rPr>
                <w:rFonts w:ascii="Century Gothic" w:hAnsi="Century Gothic"/>
                <w:b/>
                <w:bCs/>
                <w:color w:val="70AD47" w:themeColor="accent6"/>
              </w:rPr>
            </w:pPr>
            <w:r w:rsidRPr="005E44D6">
              <w:rPr>
                <w:rFonts w:ascii="Century Gothic" w:hAnsi="Century Gothic"/>
                <w:b/>
                <w:bCs/>
                <w:color w:val="4472C4" w:themeColor="accent1"/>
              </w:rPr>
              <w:t>Lis le texte le document « La fête de la musique » et réponds aux questions.</w:t>
            </w:r>
          </w:p>
        </w:tc>
        <w:tc>
          <w:tcPr>
            <w:tcW w:w="798" w:type="dxa"/>
          </w:tcPr>
          <w:p w14:paraId="70A4FB2B" w14:textId="77777777" w:rsidR="009160DA" w:rsidRPr="000E793A" w:rsidRDefault="009160DA" w:rsidP="009160DA">
            <w:pPr>
              <w:rPr>
                <w:rFonts w:ascii="Century Gothic" w:hAnsi="Century Gothic"/>
              </w:rPr>
            </w:pPr>
          </w:p>
        </w:tc>
      </w:tr>
      <w:tr w:rsidR="009160DA" w:rsidRPr="000E793A" w14:paraId="40C4B89E" w14:textId="77777777" w:rsidTr="00106C16">
        <w:trPr>
          <w:trHeight w:val="1440"/>
        </w:trPr>
        <w:tc>
          <w:tcPr>
            <w:tcW w:w="1924" w:type="dxa"/>
            <w:vAlign w:val="center"/>
          </w:tcPr>
          <w:p w14:paraId="4226362A" w14:textId="1C83EAD9" w:rsidR="009160DA" w:rsidRDefault="009160DA" w:rsidP="009160DA">
            <w:pPr>
              <w:jc w:val="center"/>
              <w:rPr>
                <w:rFonts w:ascii="Century Gothic" w:hAnsi="Century Gothic"/>
              </w:rPr>
            </w:pPr>
            <w:r>
              <w:rPr>
                <w:rFonts w:ascii="Century Gothic" w:hAnsi="Century Gothic"/>
              </w:rPr>
              <w:t>Problème</w:t>
            </w:r>
          </w:p>
        </w:tc>
        <w:tc>
          <w:tcPr>
            <w:tcW w:w="7734" w:type="dxa"/>
            <w:vAlign w:val="center"/>
          </w:tcPr>
          <w:p w14:paraId="4BBC35AA" w14:textId="77777777" w:rsidR="009160DA" w:rsidRPr="00281C9C" w:rsidRDefault="009160DA" w:rsidP="009160DA">
            <w:pPr>
              <w:spacing w:line="360" w:lineRule="auto"/>
              <w:rPr>
                <w:rFonts w:ascii="Century Gothic" w:eastAsia="Times New Roman" w:hAnsi="Century Gothic" w:cs="Times New Roman"/>
                <w:b/>
                <w:color w:val="4472C4" w:themeColor="accent1"/>
                <w:lang w:eastAsia="fr-FR"/>
              </w:rPr>
            </w:pPr>
            <w:r w:rsidRPr="00281C9C">
              <w:rPr>
                <w:rFonts w:ascii="Century Gothic" w:eastAsia="Times New Roman" w:hAnsi="Century Gothic" w:cs="Times New Roman"/>
                <w:b/>
                <w:color w:val="4472C4" w:themeColor="accent1"/>
                <w:lang w:eastAsia="fr-FR"/>
              </w:rPr>
              <w:t>Résous le problème suivant :</w:t>
            </w:r>
          </w:p>
          <w:p w14:paraId="7BD9EA02" w14:textId="77777777" w:rsidR="005E44D6" w:rsidRDefault="005E44D6" w:rsidP="005E44D6">
            <w:pPr>
              <w:spacing w:line="360" w:lineRule="auto"/>
              <w:rPr>
                <w:rFonts w:ascii="Century Gothic" w:eastAsia="Times New Roman" w:hAnsi="Century Gothic" w:cs="Times New Roman"/>
                <w:lang w:eastAsia="fr-FR"/>
              </w:rPr>
            </w:pPr>
            <w:r>
              <w:rPr>
                <w:rFonts w:ascii="Century Gothic" w:eastAsia="Times New Roman" w:hAnsi="Century Gothic" w:cs="Times New Roman"/>
                <w:lang w:eastAsia="fr-FR"/>
              </w:rPr>
              <w:t>Madame Chapelure prépare un repas qu’elle partagera avec 5 invités.</w:t>
            </w:r>
          </w:p>
          <w:p w14:paraId="71F34C01" w14:textId="77777777" w:rsidR="005E44D6" w:rsidRDefault="005E44D6" w:rsidP="005E44D6">
            <w:pPr>
              <w:spacing w:line="360" w:lineRule="auto"/>
              <w:rPr>
                <w:rFonts w:ascii="Century Gothic" w:eastAsia="Times New Roman" w:hAnsi="Century Gothic" w:cs="Times New Roman"/>
                <w:lang w:eastAsia="fr-FR"/>
              </w:rPr>
            </w:pPr>
            <w:r>
              <w:rPr>
                <w:rFonts w:ascii="Century Gothic" w:eastAsia="Times New Roman" w:hAnsi="Century Gothic" w:cs="Times New Roman"/>
                <w:lang w:eastAsia="fr-FR"/>
              </w:rPr>
              <w:t>Elle achète 6 steaks. Un steak coûte 2 euros.</w:t>
            </w:r>
          </w:p>
          <w:p w14:paraId="1DB7B72E" w14:textId="77777777" w:rsidR="005E44D6" w:rsidRDefault="005E44D6" w:rsidP="005E44D6">
            <w:pPr>
              <w:spacing w:line="360" w:lineRule="auto"/>
              <w:rPr>
                <w:rFonts w:ascii="Century Gothic" w:eastAsia="Times New Roman" w:hAnsi="Century Gothic" w:cs="Times New Roman"/>
                <w:lang w:eastAsia="fr-FR"/>
              </w:rPr>
            </w:pPr>
            <w:r>
              <w:rPr>
                <w:rFonts w:ascii="Century Gothic" w:eastAsia="Times New Roman" w:hAnsi="Century Gothic" w:cs="Times New Roman"/>
                <w:lang w:eastAsia="fr-FR"/>
              </w:rPr>
              <w:t>Elle achète aussi 2 paquets de pâtes. Un paquet coûte 1 euro et 10 centimes.</w:t>
            </w:r>
          </w:p>
          <w:p w14:paraId="2BFB1A15" w14:textId="77777777" w:rsidR="005E44D6" w:rsidRDefault="005E44D6" w:rsidP="005E44D6">
            <w:pPr>
              <w:numPr>
                <w:ilvl w:val="0"/>
                <w:numId w:val="4"/>
              </w:numPr>
              <w:spacing w:line="360" w:lineRule="auto"/>
              <w:rPr>
                <w:rFonts w:ascii="Century Gothic" w:eastAsia="Times New Roman" w:hAnsi="Century Gothic" w:cs="Times New Roman"/>
                <w:b/>
                <w:lang w:eastAsia="fr-FR"/>
              </w:rPr>
            </w:pPr>
            <w:r>
              <w:rPr>
                <w:rFonts w:ascii="Century Gothic" w:eastAsia="Times New Roman" w:hAnsi="Century Gothic" w:cs="Times New Roman"/>
                <w:b/>
                <w:lang w:eastAsia="fr-FR"/>
              </w:rPr>
              <w:t>Combien vont coûter les 6 steaks ?</w:t>
            </w:r>
          </w:p>
          <w:p w14:paraId="5B245E36" w14:textId="77777777" w:rsidR="005E44D6" w:rsidRDefault="005E44D6" w:rsidP="005E44D6">
            <w:pPr>
              <w:spacing w:line="360" w:lineRule="auto"/>
              <w:ind w:left="720"/>
              <w:rPr>
                <w:rFonts w:ascii="Century Gothic" w:eastAsia="Times New Roman" w:hAnsi="Century Gothic" w:cs="Times New Roman"/>
                <w:b/>
                <w:lang w:eastAsia="fr-FR"/>
              </w:rPr>
            </w:pPr>
          </w:p>
          <w:p w14:paraId="1D3F1B81" w14:textId="77777777" w:rsidR="005E44D6" w:rsidRDefault="005E44D6" w:rsidP="005E44D6">
            <w:pPr>
              <w:numPr>
                <w:ilvl w:val="0"/>
                <w:numId w:val="4"/>
              </w:numPr>
              <w:spacing w:line="360" w:lineRule="auto"/>
              <w:rPr>
                <w:rFonts w:ascii="Century Gothic" w:eastAsia="Times New Roman" w:hAnsi="Century Gothic" w:cs="Times New Roman"/>
                <w:b/>
                <w:lang w:eastAsia="fr-FR"/>
              </w:rPr>
            </w:pPr>
            <w:r>
              <w:rPr>
                <w:rFonts w:ascii="Century Gothic" w:eastAsia="Times New Roman" w:hAnsi="Century Gothic" w:cs="Times New Roman"/>
                <w:b/>
                <w:lang w:eastAsia="fr-FR"/>
              </w:rPr>
              <w:t>Combien vont coûter les 2 paquets de pâtes ?</w:t>
            </w:r>
          </w:p>
          <w:p w14:paraId="190EEE32" w14:textId="77777777" w:rsidR="005E44D6" w:rsidRDefault="005E44D6" w:rsidP="005E44D6">
            <w:pPr>
              <w:pStyle w:val="Paragraphedeliste"/>
              <w:rPr>
                <w:rFonts w:ascii="Century Gothic" w:eastAsia="Times New Roman" w:hAnsi="Century Gothic" w:cs="Times New Roman"/>
                <w:b/>
                <w:lang w:eastAsia="fr-FR"/>
              </w:rPr>
            </w:pPr>
          </w:p>
          <w:p w14:paraId="6CD4AED5" w14:textId="77777777" w:rsidR="005E44D6" w:rsidRDefault="005E44D6" w:rsidP="005E44D6">
            <w:pPr>
              <w:spacing w:line="360" w:lineRule="auto"/>
              <w:rPr>
                <w:rFonts w:ascii="Century Gothic" w:eastAsia="Times New Roman" w:hAnsi="Century Gothic" w:cs="Times New Roman"/>
                <w:b/>
                <w:lang w:eastAsia="fr-FR"/>
              </w:rPr>
            </w:pPr>
          </w:p>
          <w:p w14:paraId="364403D6" w14:textId="77777777" w:rsidR="005E44D6" w:rsidRDefault="005E44D6" w:rsidP="005E44D6">
            <w:pPr>
              <w:numPr>
                <w:ilvl w:val="0"/>
                <w:numId w:val="4"/>
              </w:numPr>
              <w:spacing w:line="360" w:lineRule="auto"/>
              <w:rPr>
                <w:rFonts w:ascii="Century Gothic" w:eastAsia="Times New Roman" w:hAnsi="Century Gothic" w:cs="Times New Roman"/>
                <w:b/>
                <w:lang w:eastAsia="fr-FR"/>
              </w:rPr>
            </w:pPr>
            <w:r>
              <w:rPr>
                <w:rFonts w:ascii="Century Gothic" w:eastAsia="Times New Roman" w:hAnsi="Century Gothic" w:cs="Times New Roman"/>
                <w:b/>
                <w:lang w:eastAsia="fr-FR"/>
              </w:rPr>
              <w:t>Combien madame Chapelure va dépenser au total ?</w:t>
            </w:r>
          </w:p>
          <w:p w14:paraId="6A53F64A" w14:textId="77777777" w:rsidR="005E44D6" w:rsidRDefault="005E44D6" w:rsidP="005E44D6">
            <w:pPr>
              <w:spacing w:line="254" w:lineRule="auto"/>
              <w:rPr>
                <w:rFonts w:ascii="Century Gothic" w:eastAsia="Calibri" w:hAnsi="Century Gothic" w:cs="Times New Roman"/>
                <w:b/>
              </w:rPr>
            </w:pPr>
          </w:p>
          <w:p w14:paraId="321C7503" w14:textId="77777777" w:rsidR="005E44D6" w:rsidRDefault="005E44D6" w:rsidP="005E44D6">
            <w:pPr>
              <w:shd w:val="clear" w:color="auto" w:fill="FFFFFF"/>
              <w:textAlignment w:val="baseline"/>
              <w:rPr>
                <w:rFonts w:ascii="Century Gothic" w:eastAsia="Times New Roman" w:hAnsi="Century Gothic" w:cs="Times New Roman"/>
                <w:i/>
                <w:iCs/>
                <w:color w:val="333333"/>
                <w:bdr w:val="none" w:sz="0" w:space="0" w:color="auto" w:frame="1"/>
                <w:lang w:eastAsia="fr-FR"/>
              </w:rPr>
            </w:pPr>
          </w:p>
          <w:p w14:paraId="4EF8CC9D" w14:textId="3C0AA176" w:rsidR="009160DA" w:rsidRPr="00106C16" w:rsidRDefault="009160DA" w:rsidP="009160DA">
            <w:pPr>
              <w:spacing w:line="276" w:lineRule="auto"/>
              <w:rPr>
                <w:rFonts w:ascii="Century Gothic" w:hAnsi="Century Gothic"/>
                <w:b/>
                <w:bCs/>
              </w:rPr>
            </w:pPr>
          </w:p>
        </w:tc>
        <w:tc>
          <w:tcPr>
            <w:tcW w:w="798" w:type="dxa"/>
          </w:tcPr>
          <w:p w14:paraId="39CE7755" w14:textId="77777777" w:rsidR="009160DA" w:rsidRPr="000E793A" w:rsidRDefault="009160DA" w:rsidP="009160DA">
            <w:pPr>
              <w:rPr>
                <w:rFonts w:ascii="Century Gothic" w:hAnsi="Century Gothic"/>
              </w:rPr>
            </w:pPr>
          </w:p>
        </w:tc>
      </w:tr>
      <w:tr w:rsidR="005E44D6" w:rsidRPr="000E793A" w14:paraId="002469DE" w14:textId="77777777" w:rsidTr="00025C8C">
        <w:trPr>
          <w:trHeight w:val="1107"/>
        </w:trPr>
        <w:tc>
          <w:tcPr>
            <w:tcW w:w="1924" w:type="dxa"/>
            <w:vAlign w:val="center"/>
          </w:tcPr>
          <w:p w14:paraId="020657AF" w14:textId="4F39D140" w:rsidR="005E44D6" w:rsidRDefault="005E44D6" w:rsidP="005E44D6">
            <w:pPr>
              <w:jc w:val="center"/>
              <w:rPr>
                <w:rFonts w:ascii="Century Gothic" w:hAnsi="Century Gothic"/>
              </w:rPr>
            </w:pPr>
            <w:r>
              <w:rPr>
                <w:rFonts w:ascii="Century Gothic" w:hAnsi="Century Gothic"/>
              </w:rPr>
              <w:t>Vie quotidienne</w:t>
            </w:r>
          </w:p>
        </w:tc>
        <w:tc>
          <w:tcPr>
            <w:tcW w:w="7734" w:type="dxa"/>
            <w:vAlign w:val="center"/>
          </w:tcPr>
          <w:p w14:paraId="781D540C" w14:textId="77777777" w:rsidR="005E44D6" w:rsidRDefault="005E44D6" w:rsidP="005E44D6">
            <w:pPr>
              <w:rPr>
                <w:rFonts w:ascii="Century Gothic" w:hAnsi="Century Gothic"/>
                <w:b/>
                <w:bCs/>
                <w:sz w:val="23"/>
                <w:szCs w:val="23"/>
                <w:u w:val="single"/>
                <w:shd w:val="clear" w:color="auto" w:fill="FFFFFF"/>
              </w:rPr>
            </w:pPr>
            <w:r>
              <w:rPr>
                <w:rFonts w:ascii="Century Gothic" w:hAnsi="Century Gothic"/>
                <w:b/>
                <w:bCs/>
                <w:sz w:val="23"/>
                <w:szCs w:val="23"/>
                <w:u w:val="single"/>
                <w:shd w:val="clear" w:color="auto" w:fill="FFFFFF"/>
              </w:rPr>
              <w:t>Lecture fonctionnelle</w:t>
            </w:r>
          </w:p>
          <w:p w14:paraId="485E8367" w14:textId="182E3B5C" w:rsidR="005E44D6" w:rsidRDefault="005E44D6" w:rsidP="005E44D6">
            <w:pPr>
              <w:rPr>
                <w:rFonts w:ascii="Century Gothic" w:hAnsi="Century Gothic"/>
                <w:b/>
                <w:bCs/>
              </w:rPr>
            </w:pPr>
            <w:r>
              <w:rPr>
                <w:rFonts w:ascii="Century Gothic" w:hAnsi="Century Gothic"/>
                <w:b/>
                <w:bCs/>
                <w:color w:val="4472C4" w:themeColor="accent1"/>
                <w:sz w:val="23"/>
                <w:szCs w:val="23"/>
                <w:shd w:val="clear" w:color="auto" w:fill="FFFFFF"/>
              </w:rPr>
              <w:t>Rechercher des informations sur un ticket de caisse : fais l’exercice sur la page suivante.</w:t>
            </w:r>
          </w:p>
        </w:tc>
        <w:tc>
          <w:tcPr>
            <w:tcW w:w="798" w:type="dxa"/>
          </w:tcPr>
          <w:p w14:paraId="6CE3F46A" w14:textId="77777777" w:rsidR="005E44D6" w:rsidRPr="000E793A" w:rsidRDefault="005E44D6" w:rsidP="005E44D6">
            <w:pPr>
              <w:rPr>
                <w:rFonts w:ascii="Century Gothic" w:hAnsi="Century Gothic"/>
              </w:rPr>
            </w:pPr>
          </w:p>
        </w:tc>
      </w:tr>
    </w:tbl>
    <w:p w14:paraId="420CF6AD" w14:textId="13398726" w:rsidR="009160DA" w:rsidRDefault="009160DA" w:rsidP="00CF586A">
      <w:pPr>
        <w:rPr>
          <w:rFonts w:ascii="Century Gothic" w:hAnsi="Century Gothic"/>
        </w:rPr>
      </w:pPr>
    </w:p>
    <w:p w14:paraId="07DF194A" w14:textId="33CAE84A" w:rsidR="005E44D6" w:rsidRDefault="005E44D6">
      <w:pPr>
        <w:rPr>
          <w:rFonts w:ascii="Century Gothic" w:hAnsi="Century Gothic"/>
          <w:b/>
          <w:bCs/>
        </w:rPr>
      </w:pPr>
      <w:r>
        <w:rPr>
          <w:rFonts w:ascii="Century Gothic" w:hAnsi="Century Gothic"/>
          <w:b/>
          <w:bCs/>
        </w:rPr>
        <w:br w:type="page"/>
      </w:r>
    </w:p>
    <w:p w14:paraId="0F4607FB" w14:textId="77777777" w:rsidR="000462AA" w:rsidRDefault="000462AA" w:rsidP="000462AA">
      <w:pPr>
        <w:rPr>
          <w:rFonts w:ascii="Century Gothic" w:hAnsi="Century Gothic"/>
        </w:rPr>
      </w:pPr>
      <w:r>
        <w:rPr>
          <w:rFonts w:ascii="Century Gothic" w:hAnsi="Century Gothic"/>
        </w:rPr>
        <w:lastRenderedPageBreak/>
        <w:t xml:space="preserve">Date : </w:t>
      </w:r>
      <w:proofErr w:type="gramStart"/>
      <w:r>
        <w:rPr>
          <w:rFonts w:ascii="Century Gothic" w:hAnsi="Century Gothic"/>
        </w:rPr>
        <w:t>…….</w:t>
      </w:r>
      <w:proofErr w:type="gramEnd"/>
      <w:r>
        <w:rPr>
          <w:rFonts w:ascii="Century Gothic" w:hAnsi="Century Gothic"/>
        </w:rPr>
        <w:t>. /……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w:t>
      </w:r>
    </w:p>
    <w:tbl>
      <w:tblPr>
        <w:tblStyle w:val="Grilledutableau"/>
        <w:tblW w:w="0" w:type="auto"/>
        <w:tblLook w:val="04A0" w:firstRow="1" w:lastRow="0" w:firstColumn="1" w:lastColumn="0" w:noHBand="0" w:noVBand="1"/>
      </w:tblPr>
      <w:tblGrid>
        <w:gridCol w:w="9209"/>
        <w:gridCol w:w="1247"/>
      </w:tblGrid>
      <w:tr w:rsidR="000462AA" w14:paraId="4688D387" w14:textId="77777777" w:rsidTr="000462AA">
        <w:trPr>
          <w:trHeight w:val="529"/>
        </w:trPr>
        <w:tc>
          <w:tcPr>
            <w:tcW w:w="9209" w:type="dxa"/>
            <w:tcBorders>
              <w:top w:val="single" w:sz="4" w:space="0" w:color="auto"/>
              <w:left w:val="single" w:sz="4" w:space="0" w:color="auto"/>
              <w:bottom w:val="single" w:sz="4" w:space="0" w:color="auto"/>
              <w:right w:val="single" w:sz="4" w:space="0" w:color="auto"/>
            </w:tcBorders>
            <w:vAlign w:val="center"/>
            <w:hideMark/>
          </w:tcPr>
          <w:p w14:paraId="0CACDD76" w14:textId="77777777" w:rsidR="000462AA" w:rsidRDefault="000462AA">
            <w:pPr>
              <w:rPr>
                <w:rFonts w:ascii="Century Gothic" w:hAnsi="Century Gothic"/>
              </w:rPr>
            </w:pPr>
            <w:r>
              <w:rPr>
                <w:rFonts w:ascii="Century Gothic" w:hAnsi="Century Gothic"/>
                <w:b/>
                <w:bCs/>
                <w:sz w:val="26"/>
                <w:szCs w:val="26"/>
              </w:rPr>
              <w:t xml:space="preserve">LECTURE – Textes documentaires </w:t>
            </w:r>
          </w:p>
          <w:p w14:paraId="5EB8B0F6" w14:textId="77777777" w:rsidR="000462AA" w:rsidRDefault="000462AA">
            <w:pPr>
              <w:rPr>
                <w:rFonts w:ascii="Century Gothic" w:hAnsi="Century Gothic"/>
              </w:rPr>
            </w:pPr>
            <w:r>
              <w:rPr>
                <w:rFonts w:ascii="Century Gothic" w:hAnsi="Century Gothic"/>
              </w:rPr>
              <w:t>Objectif d’apprentissage :</w:t>
            </w:r>
          </w:p>
          <w:p w14:paraId="6E69B6F0" w14:textId="77777777" w:rsidR="000462AA" w:rsidRDefault="000462AA" w:rsidP="000462AA">
            <w:pPr>
              <w:pStyle w:val="Paragraphedeliste"/>
              <w:numPr>
                <w:ilvl w:val="0"/>
                <w:numId w:val="5"/>
              </w:numPr>
              <w:rPr>
                <w:rFonts w:ascii="Century Gothic" w:hAnsi="Century Gothic"/>
                <w:b/>
                <w:bCs/>
                <w:sz w:val="26"/>
                <w:szCs w:val="26"/>
              </w:rPr>
            </w:pPr>
            <w:r>
              <w:rPr>
                <w:rFonts w:ascii="Century Gothic" w:hAnsi="Century Gothic"/>
              </w:rPr>
              <w:t>Savoir lire et comprendre un texte informatif.</w:t>
            </w:r>
          </w:p>
        </w:tc>
        <w:tc>
          <w:tcPr>
            <w:tcW w:w="1247" w:type="dxa"/>
            <w:tcBorders>
              <w:top w:val="single" w:sz="4" w:space="0" w:color="auto"/>
              <w:left w:val="single" w:sz="4" w:space="0" w:color="auto"/>
              <w:bottom w:val="single" w:sz="4" w:space="0" w:color="auto"/>
              <w:right w:val="single" w:sz="4" w:space="0" w:color="auto"/>
            </w:tcBorders>
          </w:tcPr>
          <w:p w14:paraId="689C12C4" w14:textId="77777777" w:rsidR="000462AA" w:rsidRDefault="000462AA">
            <w:pPr>
              <w:jc w:val="center"/>
              <w:rPr>
                <w:rFonts w:ascii="Century Gothic" w:hAnsi="Century Gothic"/>
              </w:rPr>
            </w:pPr>
          </w:p>
        </w:tc>
      </w:tr>
    </w:tbl>
    <w:p w14:paraId="0A27B238" w14:textId="77777777" w:rsidR="000462AA" w:rsidRDefault="000462AA" w:rsidP="000462AA">
      <w:pPr>
        <w:rPr>
          <w:rFonts w:ascii="Century Gothic" w:hAnsi="Century Gothic"/>
          <w:sz w:val="6"/>
          <w:szCs w:val="6"/>
        </w:rPr>
      </w:pPr>
    </w:p>
    <w:p w14:paraId="2FECCF75" w14:textId="77777777" w:rsidR="000462AA" w:rsidRDefault="000462AA" w:rsidP="000462AA">
      <w:pPr>
        <w:rPr>
          <w:rFonts w:ascii="Century Gothic" w:hAnsi="Century Gothic"/>
          <w:b/>
          <w:bCs/>
          <w:color w:val="4472C4" w:themeColor="accent1"/>
          <w:sz w:val="6"/>
          <w:szCs w:val="6"/>
        </w:rPr>
      </w:pPr>
    </w:p>
    <w:p w14:paraId="2ADF8F6D" w14:textId="77777777" w:rsidR="000462AA" w:rsidRDefault="000462AA" w:rsidP="000462AA">
      <w:pPr>
        <w:rPr>
          <w:rFonts w:ascii="Century Gothic" w:hAnsi="Century Gothic"/>
          <w:b/>
          <w:bCs/>
          <w:color w:val="4472C4" w:themeColor="accent1"/>
          <w:sz w:val="24"/>
          <w:szCs w:val="24"/>
        </w:rPr>
      </w:pPr>
      <w:r>
        <w:rPr>
          <w:rFonts w:ascii="Century Gothic" w:hAnsi="Century Gothic"/>
          <w:b/>
          <w:bCs/>
          <w:color w:val="4472C4" w:themeColor="accent1"/>
          <w:sz w:val="24"/>
          <w:szCs w:val="24"/>
        </w:rPr>
        <w:t>Consigne :</w:t>
      </w:r>
      <w:r>
        <w:rPr>
          <w:rFonts w:ascii="Century Gothic" w:hAnsi="Century Gothic"/>
          <w:color w:val="4472C4" w:themeColor="accent1"/>
          <w:sz w:val="24"/>
          <w:szCs w:val="24"/>
        </w:rPr>
        <w:t xml:space="preserve"> </w:t>
      </w:r>
      <w:r>
        <w:rPr>
          <w:rFonts w:ascii="Century Gothic" w:hAnsi="Century Gothic"/>
          <w:b/>
          <w:bCs/>
          <w:color w:val="4472C4" w:themeColor="accent1"/>
          <w:sz w:val="24"/>
          <w:szCs w:val="24"/>
        </w:rPr>
        <w:t>Observe et lis ce texte expliquant l’origine de la fête de la musique.</w:t>
      </w:r>
    </w:p>
    <w:p w14:paraId="5D8E0CDB" w14:textId="163769A9" w:rsidR="000462AA" w:rsidRDefault="000462AA" w:rsidP="000462AA">
      <w:pPr>
        <w:jc w:val="center"/>
        <w:rPr>
          <w:rFonts w:ascii="Century Gothic" w:hAnsi="Century Gothic"/>
          <w:b/>
          <w:bCs/>
          <w:color w:val="000000" w:themeColor="text1"/>
          <w:sz w:val="24"/>
          <w:szCs w:val="24"/>
        </w:rPr>
      </w:pPr>
      <w:r>
        <w:rPr>
          <w:noProof/>
        </w:rPr>
        <mc:AlternateContent>
          <mc:Choice Requires="wps">
            <w:drawing>
              <wp:anchor distT="0" distB="0" distL="114300" distR="114300" simplePos="0" relativeHeight="251660288" behindDoc="0" locked="0" layoutInCell="1" allowOverlap="1" wp14:anchorId="6A39F356" wp14:editId="2B311D22">
                <wp:simplePos x="0" y="0"/>
                <wp:positionH relativeFrom="column">
                  <wp:posOffset>-114300</wp:posOffset>
                </wp:positionH>
                <wp:positionV relativeFrom="paragraph">
                  <wp:posOffset>220980</wp:posOffset>
                </wp:positionV>
                <wp:extent cx="6753225" cy="50292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753225" cy="5029200"/>
                        </a:xfrm>
                        <a:prstGeom prst="rect">
                          <a:avLst/>
                        </a:prstGeom>
                        <a:noFill/>
                        <a:ln>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25D4CD" id="Rectangle 6" o:spid="_x0000_s1026" style="position:absolute;margin-left:-9pt;margin-top:17.4pt;width:531.75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" filled="f" strokecolor="#1f3763 [1604]" strokeweight="1pt">
                <v:stroke dashstyle="longDashDotDot"/>
              </v:rect>
            </w:pict>
          </mc:Fallback>
        </mc:AlternateContent>
      </w:r>
    </w:p>
    <w:p w14:paraId="2D90199B" w14:textId="77777777" w:rsidR="000462AA" w:rsidRDefault="000462AA" w:rsidP="000462AA">
      <w:pPr>
        <w:jc w:val="center"/>
        <w:rPr>
          <w:rFonts w:ascii="Century Gothic" w:hAnsi="Century Gothic"/>
          <w:b/>
          <w:bCs/>
          <w:color w:val="000000" w:themeColor="text1"/>
          <w:sz w:val="24"/>
          <w:szCs w:val="24"/>
        </w:rPr>
      </w:pPr>
      <w:r>
        <w:rPr>
          <w:rFonts w:ascii="Century Gothic" w:hAnsi="Century Gothic"/>
          <w:b/>
          <w:bCs/>
          <w:color w:val="000000" w:themeColor="text1"/>
          <w:sz w:val="24"/>
          <w:szCs w:val="24"/>
        </w:rPr>
        <w:t>Les origines de la fête de la musique</w:t>
      </w:r>
    </w:p>
    <w:p w14:paraId="0C33264E" w14:textId="77777777" w:rsidR="000462AA" w:rsidRDefault="000462AA" w:rsidP="000462AA">
      <w:pPr>
        <w:jc w:val="center"/>
        <w:rPr>
          <w:rFonts w:ascii="Century Gothic" w:hAnsi="Century Gothic"/>
          <w:b/>
          <w:bCs/>
          <w:color w:val="000000" w:themeColor="text1"/>
          <w:sz w:val="24"/>
          <w:szCs w:val="24"/>
        </w:rPr>
      </w:pPr>
    </w:p>
    <w:p w14:paraId="21512D65" w14:textId="0748D0FB" w:rsidR="000462AA" w:rsidRDefault="000462AA" w:rsidP="000462AA">
      <w:pPr>
        <w:spacing w:line="360" w:lineRule="auto"/>
        <w:rPr>
          <w:rFonts w:ascii="Century Gothic" w:hAnsi="Century Gothic"/>
          <w:b/>
          <w:bCs/>
          <w:color w:val="70AD47" w:themeColor="accent6"/>
          <w:sz w:val="24"/>
          <w:szCs w:val="24"/>
        </w:rPr>
      </w:pPr>
      <w:r>
        <w:rPr>
          <w:noProof/>
        </w:rPr>
        <mc:AlternateContent>
          <mc:Choice Requires="wps">
            <w:drawing>
              <wp:anchor distT="0" distB="0" distL="114300" distR="114300" simplePos="0" relativeHeight="251661312" behindDoc="0" locked="0" layoutInCell="1" allowOverlap="1" wp14:anchorId="4C390A13" wp14:editId="72718002">
                <wp:simplePos x="0" y="0"/>
                <wp:positionH relativeFrom="column">
                  <wp:posOffset>4972050</wp:posOffset>
                </wp:positionH>
                <wp:positionV relativeFrom="paragraph">
                  <wp:posOffset>1304925</wp:posOffset>
                </wp:positionV>
                <wp:extent cx="1571625" cy="552450"/>
                <wp:effectExtent l="0" t="0" r="9525" b="635"/>
                <wp:wrapSquare wrapText="bothSides"/>
                <wp:docPr id="9" name="Zone de texte 9"/>
                <wp:cNvGraphicFramePr/>
                <a:graphic xmlns:a="http://schemas.openxmlformats.org/drawingml/2006/main">
                  <a:graphicData uri="http://schemas.microsoft.com/office/word/2010/wordprocessingShape">
                    <wps:wsp>
                      <wps:cNvSpPr txBox="1"/>
                      <wps:spPr>
                        <a:xfrm>
                          <a:off x="0" y="0"/>
                          <a:ext cx="1571625" cy="532765"/>
                        </a:xfrm>
                        <a:prstGeom prst="rect">
                          <a:avLst/>
                        </a:prstGeom>
                        <a:solidFill>
                          <a:prstClr val="white"/>
                        </a:solidFill>
                        <a:ln>
                          <a:noFill/>
                        </a:ln>
                      </wps:spPr>
                      <wps:txbx>
                        <w:txbxContent>
                          <w:p w14:paraId="62E8645C" w14:textId="77777777" w:rsidR="000462AA" w:rsidRDefault="000462AA" w:rsidP="000462AA">
                            <w:pPr>
                              <w:pStyle w:val="Lgende"/>
                            </w:pPr>
                            <w:r>
                              <w:t xml:space="preserve">Jack Lang, </w:t>
                            </w:r>
                          </w:p>
                          <w:p w14:paraId="085F10F7" w14:textId="77777777" w:rsidR="000462AA" w:rsidRDefault="000462AA" w:rsidP="000462AA">
                            <w:pPr>
                              <w:pStyle w:val="Lgende"/>
                              <w:rPr>
                                <w:noProof/>
                              </w:rPr>
                            </w:pPr>
                            <w:r>
                              <w:t>Ministre de la Culture en 1982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C390A13" id="_x0000_t202" coordsize="21600,21600" o:spt="202" path="m,l,21600r21600,l21600,xe">
                <v:stroke joinstyle="miter"/>
                <v:path gradientshapeok="t" o:connecttype="rect"/>
              </v:shapetype>
              <v:shape id="Zone de texte 9" o:spid="_x0000_s1026" type="#_x0000_t202" style="position:absolute;margin-left:391.5pt;margin-top:102.75pt;width:123.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" stroked="f">
                <v:textbox style="mso-fit-shape-to-text:t" inset="0,0,0,0">
                  <w:txbxContent>
                    <w:p w14:paraId="62E8645C" w14:textId="77777777" w:rsidR="000462AA" w:rsidRDefault="000462AA" w:rsidP="000462AA">
                      <w:pPr>
                        <w:pStyle w:val="Lgende"/>
                      </w:pPr>
                      <w:r>
                        <w:t xml:space="preserve">Jack Lang, </w:t>
                      </w:r>
                    </w:p>
                    <w:p w14:paraId="085F10F7" w14:textId="77777777" w:rsidR="000462AA" w:rsidRDefault="000462AA" w:rsidP="000462AA">
                      <w:pPr>
                        <w:pStyle w:val="Lgende"/>
                        <w:rPr>
                          <w:noProof/>
                        </w:rPr>
                      </w:pPr>
                      <w:r>
                        <w:t>Ministre de la Culture en 1982</w:t>
                      </w:r>
                    </w:p>
                  </w:txbxContent>
                </v:textbox>
                <w10:wrap type="square"/>
              </v:shape>
            </w:pict>
          </mc:Fallback>
        </mc:AlternateContent>
      </w:r>
      <w:r>
        <w:rPr>
          <w:noProof/>
        </w:rPr>
        <w:drawing>
          <wp:anchor distT="0" distB="0" distL="114300" distR="114300" simplePos="0" relativeHeight="251662336" behindDoc="0" locked="0" layoutInCell="1" allowOverlap="1" wp14:anchorId="434460F4" wp14:editId="5658B4B8">
            <wp:simplePos x="0" y="0"/>
            <wp:positionH relativeFrom="column">
              <wp:posOffset>4972050</wp:posOffset>
            </wp:positionH>
            <wp:positionV relativeFrom="paragraph">
              <wp:posOffset>76200</wp:posOffset>
            </wp:positionV>
            <wp:extent cx="1571625" cy="1171575"/>
            <wp:effectExtent l="0" t="0" r="9525"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61496" t="14807" r="9262" b="46440"/>
                    <a:stretch>
                      <a:fillRect/>
                    </a:stretch>
                  </pic:blipFill>
                  <pic:spPr bwMode="auto">
                    <a:xfrm>
                      <a:off x="0" y="0"/>
                      <a:ext cx="1571625" cy="11715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color w:val="000000"/>
          <w:sz w:val="24"/>
          <w:szCs w:val="24"/>
          <w:lang w:eastAsia="fr-FR"/>
        </w:rPr>
        <w:t xml:space="preserve">   En 1982, Jack Lang, ministre de la culture, et Maurice Fleuret, directeur de la musique et de la danse du ministère sont à l’origine de la première fête nationale de la musique.</w:t>
      </w:r>
    </w:p>
    <w:p w14:paraId="424731DD" w14:textId="77777777" w:rsidR="000462AA" w:rsidRDefault="000462AA" w:rsidP="000462AA">
      <w:pPr>
        <w:spacing w:line="360" w:lineRule="auto"/>
        <w:rPr>
          <w:rFonts w:ascii="Century Gothic" w:hAnsi="Century Gothic"/>
          <w:sz w:val="24"/>
          <w:szCs w:val="24"/>
        </w:rPr>
      </w:pPr>
      <w:r>
        <w:rPr>
          <w:rFonts w:ascii="Century Gothic" w:hAnsi="Century Gothic"/>
          <w:sz w:val="24"/>
          <w:szCs w:val="24"/>
        </w:rPr>
        <w:t xml:space="preserve">   Après avoir enquêté sur les habitudes des français concernant la musique, ils imaginent une grande manifestation populaire qui permette à tous les musiciens de s’exprimer et de se faire connaître. </w:t>
      </w:r>
    </w:p>
    <w:p w14:paraId="4050D1A3" w14:textId="77777777" w:rsidR="000462AA" w:rsidRDefault="000462AA" w:rsidP="000462AA">
      <w:pPr>
        <w:spacing w:line="360" w:lineRule="auto"/>
        <w:rPr>
          <w:rFonts w:ascii="Century Gothic" w:hAnsi="Century Gothic"/>
          <w:sz w:val="24"/>
          <w:szCs w:val="24"/>
        </w:rPr>
      </w:pPr>
      <w:r>
        <w:rPr>
          <w:rFonts w:ascii="Century Gothic" w:hAnsi="Century Gothic"/>
          <w:sz w:val="24"/>
          <w:szCs w:val="24"/>
        </w:rPr>
        <w:t xml:space="preserve">   C’est ainsi que </w:t>
      </w:r>
      <w:r>
        <w:rPr>
          <w:rStyle w:val="lev"/>
          <w:rFonts w:ascii="Century Gothic" w:hAnsi="Century Gothic"/>
          <w:b w:val="0"/>
          <w:sz w:val="24"/>
          <w:szCs w:val="24"/>
        </w:rPr>
        <w:t>la première Fête de la Musique est lancée le 21 juin 1982,</w:t>
      </w:r>
      <w:r>
        <w:rPr>
          <w:rFonts w:ascii="Century Gothic" w:hAnsi="Century Gothic"/>
          <w:sz w:val="24"/>
          <w:szCs w:val="24"/>
        </w:rPr>
        <w:t> jour du solstice d’été, le plus long de l’année dans l’hémisphère Nord.</w:t>
      </w:r>
    </w:p>
    <w:p w14:paraId="778738B2" w14:textId="77777777" w:rsidR="000462AA" w:rsidRDefault="000462AA" w:rsidP="000462AA">
      <w:pPr>
        <w:spacing w:line="360" w:lineRule="auto"/>
        <w:rPr>
          <w:rFonts w:ascii="Century Gothic" w:hAnsi="Century Gothic"/>
          <w:color w:val="000000"/>
          <w:sz w:val="24"/>
          <w:szCs w:val="24"/>
        </w:rPr>
      </w:pPr>
      <w:r>
        <w:rPr>
          <w:rFonts w:ascii="Century Gothic" w:hAnsi="Century Gothic"/>
          <w:color w:val="000000"/>
          <w:sz w:val="24"/>
          <w:szCs w:val="24"/>
        </w:rPr>
        <w:t xml:space="preserve">   La Fête de la Musique permet aux musiciens amateurs de se produire, à titre bénévole, dans les rues et les espaces publics improvisés ou prévus à cet effet. </w:t>
      </w:r>
    </w:p>
    <w:p w14:paraId="199706BE" w14:textId="77777777" w:rsidR="000462AA" w:rsidRDefault="000462AA" w:rsidP="000462AA">
      <w:pPr>
        <w:spacing w:line="360" w:lineRule="auto"/>
        <w:rPr>
          <w:rFonts w:ascii="Century Gothic" w:hAnsi="Century Gothic"/>
          <w:color w:val="000000"/>
          <w:sz w:val="24"/>
          <w:szCs w:val="24"/>
        </w:rPr>
      </w:pPr>
      <w:r>
        <w:rPr>
          <w:rFonts w:ascii="Century Gothic" w:hAnsi="Century Gothic"/>
          <w:color w:val="000000"/>
          <w:sz w:val="24"/>
          <w:szCs w:val="24"/>
        </w:rPr>
        <w:t xml:space="preserve">   Un large public peut ainsi accéder librement et gratuitement à des musiques variées.</w:t>
      </w:r>
    </w:p>
    <w:p w14:paraId="51EA6716" w14:textId="77777777" w:rsidR="000462AA" w:rsidRDefault="000462AA" w:rsidP="000462AA">
      <w:pPr>
        <w:spacing w:before="100" w:beforeAutospacing="1" w:after="100" w:afterAutospacing="1" w:line="360" w:lineRule="auto"/>
        <w:rPr>
          <w:rFonts w:ascii="Century Gothic" w:eastAsia="Times New Roman" w:hAnsi="Century Gothic" w:cs="Times New Roman"/>
          <w:color w:val="000000"/>
          <w:sz w:val="24"/>
          <w:szCs w:val="24"/>
          <w:lang w:eastAsia="fr-FR"/>
        </w:rPr>
      </w:pPr>
      <w:r>
        <w:rPr>
          <w:rFonts w:ascii="Century Gothic" w:eastAsia="Times New Roman" w:hAnsi="Century Gothic" w:cs="Times New Roman"/>
          <w:color w:val="000000"/>
          <w:sz w:val="24"/>
          <w:szCs w:val="24"/>
          <w:lang w:eastAsia="fr-FR"/>
        </w:rPr>
        <w:t xml:space="preserve">   En trente ans, cette fête a été reprise dans 120 pays sur les cinq continents.</w:t>
      </w:r>
    </w:p>
    <w:p w14:paraId="28819C72" w14:textId="6894B51E" w:rsidR="000462AA" w:rsidRDefault="000462AA" w:rsidP="000462AA">
      <w:pPr>
        <w:spacing w:before="100" w:beforeAutospacing="1" w:after="100" w:afterAutospacing="1" w:line="360" w:lineRule="auto"/>
        <w:jc w:val="center"/>
        <w:outlineLvl w:val="3"/>
        <w:rPr>
          <w:rFonts w:ascii="Century Gothic" w:eastAsia="Times New Roman" w:hAnsi="Century Gothic" w:cs="Times New Roman"/>
          <w:b/>
          <w:bCs/>
          <w:lang w:eastAsia="fr-FR"/>
        </w:rPr>
      </w:pPr>
      <w:r>
        <w:rPr>
          <w:noProof/>
        </w:rPr>
        <mc:AlternateContent>
          <mc:Choice Requires="wps">
            <w:drawing>
              <wp:anchor distT="0" distB="0" distL="114300" distR="114300" simplePos="0" relativeHeight="251663360" behindDoc="0" locked="0" layoutInCell="1" allowOverlap="1" wp14:anchorId="3148599E" wp14:editId="3D8313A0">
                <wp:simplePos x="0" y="0"/>
                <wp:positionH relativeFrom="column">
                  <wp:posOffset>-66675</wp:posOffset>
                </wp:positionH>
                <wp:positionV relativeFrom="paragraph">
                  <wp:posOffset>256540</wp:posOffset>
                </wp:positionV>
                <wp:extent cx="6781800" cy="25717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6781800" cy="257175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4E3C35" id="Rectangle 10" o:spid="_x0000_s1026" style="position:absolute;margin-left:-5.25pt;margin-top:20.2pt;width:534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" filled="f" strokecolor="#1f3763 [1604]" strokeweight="1pt">
                <v:stroke dashstyle="dash"/>
              </v:rect>
            </w:pict>
          </mc:Fallback>
        </mc:AlternateContent>
      </w:r>
    </w:p>
    <w:p w14:paraId="0F5B9902" w14:textId="77777777" w:rsidR="000462AA" w:rsidRDefault="000462AA" w:rsidP="000462AA">
      <w:pPr>
        <w:spacing w:before="100" w:beforeAutospacing="1" w:after="100" w:afterAutospacing="1" w:line="360" w:lineRule="auto"/>
        <w:jc w:val="center"/>
        <w:outlineLvl w:val="3"/>
        <w:rPr>
          <w:rFonts w:ascii="Century Gothic" w:eastAsia="Times New Roman" w:hAnsi="Century Gothic" w:cs="Times New Roman"/>
          <w:b/>
          <w:bCs/>
          <w:sz w:val="24"/>
          <w:szCs w:val="24"/>
          <w:lang w:eastAsia="fr-FR"/>
        </w:rPr>
      </w:pPr>
      <w:r>
        <w:rPr>
          <w:rFonts w:ascii="Century Gothic" w:eastAsia="Times New Roman" w:hAnsi="Century Gothic" w:cs="Times New Roman"/>
          <w:b/>
          <w:bCs/>
          <w:sz w:val="24"/>
          <w:szCs w:val="24"/>
          <w:lang w:eastAsia="fr-FR"/>
        </w:rPr>
        <w:t>La Fête de la Musique 2020 pourra se dérouler mais de façon</w:t>
      </w:r>
      <w:r>
        <w:rPr>
          <w:rFonts w:ascii="Century Gothic" w:eastAsia="Times New Roman" w:hAnsi="Century Gothic" w:cs="Times New Roman"/>
          <w:b/>
          <w:bCs/>
          <w:i/>
          <w:sz w:val="24"/>
          <w:szCs w:val="24"/>
          <w:lang w:eastAsia="fr-FR"/>
        </w:rPr>
        <w:t xml:space="preserve"> inédite*</w:t>
      </w:r>
    </w:p>
    <w:p w14:paraId="4809A22A" w14:textId="5F5C525E" w:rsidR="000462AA" w:rsidRDefault="000462AA" w:rsidP="000462AA">
      <w:pPr>
        <w:spacing w:before="100" w:beforeAutospacing="1" w:after="100" w:afterAutospacing="1" w:line="360" w:lineRule="auto"/>
        <w:outlineLvl w:val="3"/>
        <w:rPr>
          <w:rFonts w:ascii="Century Gothic" w:eastAsia="Times New Roman" w:hAnsi="Century Gothic" w:cs="Times New Roman"/>
          <w:sz w:val="24"/>
          <w:szCs w:val="24"/>
          <w:lang w:eastAsia="fr-FR"/>
        </w:rPr>
      </w:pPr>
      <w:r>
        <w:rPr>
          <w:noProof/>
        </w:rPr>
        <w:drawing>
          <wp:anchor distT="0" distB="0" distL="114300" distR="114300" simplePos="0" relativeHeight="251664384" behindDoc="1" locked="0" layoutInCell="1" allowOverlap="1" wp14:anchorId="3FA2C83B" wp14:editId="1F06B50C">
            <wp:simplePos x="0" y="0"/>
            <wp:positionH relativeFrom="margin">
              <wp:align>left</wp:align>
            </wp:positionH>
            <wp:positionV relativeFrom="paragraph">
              <wp:posOffset>48895</wp:posOffset>
            </wp:positionV>
            <wp:extent cx="1143000" cy="1800225"/>
            <wp:effectExtent l="0" t="0" r="0" b="9525"/>
            <wp:wrapTight wrapText="bothSides">
              <wp:wrapPolygon edited="0">
                <wp:start x="0" y="0"/>
                <wp:lineTo x="0" y="21486"/>
                <wp:lineTo x="21240" y="21486"/>
                <wp:lineTo x="2124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cstate="print">
                      <a:extLst>
                        <a:ext uri="{28A0092B-C50C-407E-A947-70E740481C1C}">
                          <a14:useLocalDpi xmlns:a14="http://schemas.microsoft.com/office/drawing/2010/main" val="0"/>
                        </a:ext>
                      </a:extLst>
                    </a:blip>
                    <a:srcRect l="30527" t="21149" r="52274" b="30695"/>
                    <a:stretch>
                      <a:fillRect/>
                    </a:stretch>
                  </pic:blipFill>
                  <pic:spPr bwMode="auto">
                    <a:xfrm>
                      <a:off x="0" y="0"/>
                      <a:ext cx="1143000" cy="18002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24"/>
          <w:szCs w:val="24"/>
          <w:lang w:eastAsia="fr-FR"/>
        </w:rPr>
        <w:t xml:space="preserve">Des concerts pourront avoir lieu dans des endroits autorisés à accueillir du public dans le respect des règles sanitaires et en plein air avec respect des distanciations physiques. </w:t>
      </w:r>
    </w:p>
    <w:p w14:paraId="349F0731" w14:textId="77777777" w:rsidR="000462AA" w:rsidRDefault="000462AA" w:rsidP="000462AA">
      <w:pPr>
        <w:spacing w:before="100" w:beforeAutospacing="1" w:after="100" w:afterAutospacing="1" w:line="360" w:lineRule="auto"/>
        <w:outlineLvl w:val="3"/>
        <w:rPr>
          <w:rFonts w:ascii="Century Gothic" w:eastAsia="Times New Roman" w:hAnsi="Century Gothic" w:cs="Times New Roman"/>
          <w:sz w:val="24"/>
          <w:szCs w:val="24"/>
          <w:lang w:eastAsia="fr-FR"/>
        </w:rPr>
      </w:pPr>
      <w:r>
        <w:rPr>
          <w:rFonts w:ascii="Century Gothic" w:eastAsia="Times New Roman" w:hAnsi="Century Gothic" w:cs="Times New Roman"/>
          <w:b/>
          <w:bCs/>
          <w:sz w:val="24"/>
          <w:szCs w:val="24"/>
          <w:lang w:eastAsia="fr-FR"/>
        </w:rPr>
        <w:t>Les rassemblements de plus de 10 personnes étant toujours interdits sur le domaine public</w:t>
      </w:r>
      <w:r>
        <w:rPr>
          <w:rFonts w:ascii="Century Gothic" w:eastAsia="Times New Roman" w:hAnsi="Century Gothic" w:cs="Times New Roman"/>
          <w:sz w:val="24"/>
          <w:szCs w:val="24"/>
          <w:lang w:eastAsia="fr-FR"/>
        </w:rPr>
        <w:t>, les concerts spontanés dans la rue ou ailleurs ne sont pas autorisés.</w:t>
      </w:r>
    </w:p>
    <w:p w14:paraId="12B644DA" w14:textId="77777777" w:rsidR="005E44D6" w:rsidRDefault="005E44D6" w:rsidP="005E44D6">
      <w:pPr>
        <w:spacing w:line="360" w:lineRule="auto"/>
        <w:rPr>
          <w:rFonts w:ascii="Century Gothic" w:hAnsi="Century Gothic"/>
          <w:b/>
          <w:bCs/>
          <w:color w:val="4472C4" w:themeColor="accent1"/>
        </w:rPr>
      </w:pPr>
      <w:r>
        <w:rPr>
          <w:rFonts w:ascii="Century Gothic" w:hAnsi="Century Gothic"/>
          <w:b/>
          <w:bCs/>
          <w:color w:val="4472C4" w:themeColor="accent1"/>
        </w:rPr>
        <w:lastRenderedPageBreak/>
        <w:t>Réponds aux questions :</w:t>
      </w:r>
    </w:p>
    <w:p w14:paraId="757C2B05" w14:textId="77777777" w:rsidR="005E44D6" w:rsidRDefault="005E44D6" w:rsidP="005E44D6">
      <w:pPr>
        <w:spacing w:line="360" w:lineRule="auto"/>
        <w:rPr>
          <w:rFonts w:ascii="Century Gothic" w:hAnsi="Century Gothic"/>
          <w:b/>
          <w:bCs/>
          <w:u w:val="single"/>
        </w:rPr>
      </w:pPr>
      <w:r>
        <w:rPr>
          <w:rFonts w:ascii="Century Gothic" w:hAnsi="Century Gothic"/>
          <w:b/>
          <w:bCs/>
          <w:u w:val="single"/>
        </w:rPr>
        <w:t>Quand a eu lieu la première fête de la musique ? Sois précis.</w:t>
      </w:r>
    </w:p>
    <w:p w14:paraId="378B5820" w14:textId="77777777" w:rsidR="005E44D6" w:rsidRDefault="005E44D6" w:rsidP="005E44D6">
      <w:pPr>
        <w:spacing w:line="360" w:lineRule="auto"/>
        <w:rPr>
          <w:rFonts w:ascii="Century Gothic" w:hAnsi="Century Gothic"/>
          <w:bCs/>
        </w:rPr>
      </w:pPr>
      <w:r>
        <w:rPr>
          <w:rFonts w:ascii="Century Gothic" w:hAnsi="Century Gothic"/>
          <w:bCs/>
        </w:rPr>
        <w:t>………………………………………………………………………………………………………………</w:t>
      </w:r>
    </w:p>
    <w:p w14:paraId="77C0A075" w14:textId="77777777" w:rsidR="005E44D6" w:rsidRDefault="005E44D6" w:rsidP="005E44D6">
      <w:pPr>
        <w:spacing w:line="360" w:lineRule="auto"/>
        <w:rPr>
          <w:rFonts w:ascii="Century Gothic" w:hAnsi="Century Gothic"/>
          <w:b/>
          <w:bCs/>
          <w:u w:val="single"/>
        </w:rPr>
      </w:pPr>
    </w:p>
    <w:p w14:paraId="33D8AABB" w14:textId="77777777" w:rsidR="005E44D6" w:rsidRDefault="005E44D6" w:rsidP="005E44D6">
      <w:pPr>
        <w:spacing w:line="360" w:lineRule="auto"/>
        <w:rPr>
          <w:rFonts w:ascii="Century Gothic" w:hAnsi="Century Gothic"/>
          <w:b/>
          <w:bCs/>
          <w:u w:val="single"/>
        </w:rPr>
      </w:pPr>
      <w:r>
        <w:rPr>
          <w:rFonts w:ascii="Century Gothic" w:hAnsi="Century Gothic"/>
          <w:b/>
          <w:bCs/>
          <w:u w:val="single"/>
        </w:rPr>
        <w:t>Pourquoi a-t-on choisi cette date ?</w:t>
      </w:r>
    </w:p>
    <w:p w14:paraId="1A1A9616" w14:textId="77777777" w:rsidR="005E44D6" w:rsidRDefault="005E44D6" w:rsidP="005E44D6">
      <w:pPr>
        <w:spacing w:line="360" w:lineRule="auto"/>
        <w:rPr>
          <w:rFonts w:ascii="Century Gothic" w:hAnsi="Century Gothic"/>
          <w:bCs/>
        </w:rPr>
      </w:pPr>
      <w:r>
        <w:rPr>
          <w:rFonts w:ascii="Century Gothic" w:hAnsi="Century Gothic"/>
          <w:bCs/>
        </w:rPr>
        <w:t>□ c’est le jour le court de l’année</w:t>
      </w:r>
      <w:r>
        <w:rPr>
          <w:rFonts w:ascii="Century Gothic" w:hAnsi="Century Gothic"/>
          <w:bCs/>
        </w:rPr>
        <w:tab/>
      </w:r>
      <w:r>
        <w:rPr>
          <w:rFonts w:ascii="Century Gothic" w:hAnsi="Century Gothic"/>
          <w:bCs/>
        </w:rPr>
        <w:tab/>
        <w:t>□ c’est le jour le plus long de l’année</w:t>
      </w:r>
      <w:r>
        <w:rPr>
          <w:rFonts w:ascii="Century Gothic" w:hAnsi="Century Gothic"/>
          <w:bCs/>
        </w:rPr>
        <w:tab/>
        <w:t xml:space="preserve"> </w:t>
      </w:r>
    </w:p>
    <w:p w14:paraId="08FC8EC8" w14:textId="77777777" w:rsidR="005E44D6" w:rsidRDefault="005E44D6" w:rsidP="005E44D6">
      <w:pPr>
        <w:spacing w:line="360" w:lineRule="auto"/>
        <w:rPr>
          <w:rFonts w:ascii="Century Gothic" w:hAnsi="Century Gothic"/>
          <w:b/>
          <w:bCs/>
          <w:u w:val="single"/>
        </w:rPr>
      </w:pPr>
    </w:p>
    <w:p w14:paraId="5BFE3864" w14:textId="77777777" w:rsidR="005E44D6" w:rsidRDefault="005E44D6" w:rsidP="005E44D6">
      <w:pPr>
        <w:spacing w:line="360" w:lineRule="auto"/>
        <w:rPr>
          <w:rFonts w:ascii="Century Gothic" w:hAnsi="Century Gothic"/>
          <w:b/>
          <w:bCs/>
          <w:u w:val="single"/>
        </w:rPr>
      </w:pPr>
      <w:r>
        <w:rPr>
          <w:rFonts w:ascii="Century Gothic" w:hAnsi="Century Gothic"/>
          <w:b/>
          <w:bCs/>
          <w:u w:val="single"/>
        </w:rPr>
        <w:t>Quel poste occupait Jack Lang quand il a lancé la fête de la musique ?</w:t>
      </w:r>
    </w:p>
    <w:p w14:paraId="42C634D6" w14:textId="77777777" w:rsidR="005E44D6" w:rsidRDefault="005E44D6" w:rsidP="005E44D6">
      <w:pPr>
        <w:spacing w:line="360" w:lineRule="auto"/>
        <w:rPr>
          <w:rFonts w:ascii="Century Gothic" w:hAnsi="Century Gothic"/>
          <w:bCs/>
        </w:rPr>
      </w:pPr>
      <w:r>
        <w:rPr>
          <w:rFonts w:ascii="Century Gothic" w:hAnsi="Century Gothic"/>
          <w:bCs/>
        </w:rPr>
        <w:t>□ directeur de la musique et de la danse</w:t>
      </w:r>
      <w:r>
        <w:rPr>
          <w:rFonts w:ascii="Century Gothic" w:hAnsi="Century Gothic"/>
          <w:bCs/>
        </w:rPr>
        <w:tab/>
      </w:r>
    </w:p>
    <w:p w14:paraId="48E5CDC8" w14:textId="77777777" w:rsidR="005E44D6" w:rsidRDefault="005E44D6" w:rsidP="005E44D6">
      <w:pPr>
        <w:spacing w:line="360" w:lineRule="auto"/>
        <w:rPr>
          <w:rFonts w:ascii="Century Gothic" w:hAnsi="Century Gothic"/>
          <w:bCs/>
        </w:rPr>
      </w:pPr>
      <w:r>
        <w:rPr>
          <w:rFonts w:ascii="Century Gothic" w:hAnsi="Century Gothic"/>
          <w:bCs/>
        </w:rPr>
        <w:t>□ ministre de l’éducation nationale</w:t>
      </w:r>
    </w:p>
    <w:p w14:paraId="33145BE8" w14:textId="77777777" w:rsidR="005E44D6" w:rsidRDefault="005E44D6" w:rsidP="005E44D6">
      <w:pPr>
        <w:spacing w:line="360" w:lineRule="auto"/>
        <w:rPr>
          <w:rFonts w:ascii="Century Gothic" w:hAnsi="Century Gothic"/>
          <w:bCs/>
        </w:rPr>
      </w:pPr>
      <w:r>
        <w:rPr>
          <w:rFonts w:ascii="Century Gothic" w:hAnsi="Century Gothic"/>
          <w:bCs/>
        </w:rPr>
        <w:t>□ ministre de la culture</w:t>
      </w:r>
      <w:r>
        <w:rPr>
          <w:rFonts w:ascii="Century Gothic" w:hAnsi="Century Gothic"/>
          <w:bCs/>
        </w:rPr>
        <w:tab/>
      </w:r>
    </w:p>
    <w:p w14:paraId="5DE0F979" w14:textId="77777777" w:rsidR="005E44D6" w:rsidRDefault="005E44D6" w:rsidP="005E44D6">
      <w:pPr>
        <w:spacing w:line="360" w:lineRule="auto"/>
        <w:rPr>
          <w:rFonts w:ascii="Century Gothic" w:hAnsi="Century Gothic"/>
          <w:bCs/>
        </w:rPr>
      </w:pPr>
    </w:p>
    <w:p w14:paraId="1ACF7DFC" w14:textId="77777777" w:rsidR="005E44D6" w:rsidRDefault="005E44D6" w:rsidP="005E44D6">
      <w:pPr>
        <w:spacing w:line="360" w:lineRule="auto"/>
        <w:rPr>
          <w:rFonts w:ascii="Century Gothic" w:hAnsi="Century Gothic"/>
          <w:b/>
          <w:bCs/>
        </w:rPr>
      </w:pPr>
      <w:r>
        <w:rPr>
          <w:rFonts w:ascii="Century Gothic" w:hAnsi="Century Gothic"/>
          <w:b/>
          <w:bCs/>
        </w:rPr>
        <w:t>Est-ce que la fête de la Musique est annulée cette année ? ………………………………………………</w:t>
      </w:r>
    </w:p>
    <w:p w14:paraId="2520FD06" w14:textId="77777777" w:rsidR="005E44D6" w:rsidRDefault="005E44D6" w:rsidP="005E44D6">
      <w:pPr>
        <w:spacing w:line="360" w:lineRule="auto"/>
        <w:rPr>
          <w:rFonts w:ascii="Century Gothic" w:hAnsi="Century Gothic"/>
          <w:bCs/>
        </w:rPr>
      </w:pPr>
    </w:p>
    <w:p w14:paraId="7D9785CD" w14:textId="77777777" w:rsidR="005E44D6" w:rsidRDefault="005E44D6" w:rsidP="005E44D6">
      <w:pPr>
        <w:spacing w:line="360" w:lineRule="auto"/>
        <w:rPr>
          <w:rFonts w:ascii="Century Gothic" w:hAnsi="Century Gothic"/>
          <w:b/>
          <w:bCs/>
          <w:u w:val="single"/>
        </w:rPr>
      </w:pPr>
      <w:r>
        <w:rPr>
          <w:rFonts w:ascii="Century Gothic" w:hAnsi="Century Gothic"/>
          <w:b/>
          <w:bCs/>
        </w:rPr>
        <w:t>Que veut dire</w:t>
      </w:r>
      <w:r>
        <w:rPr>
          <w:rFonts w:ascii="Century Gothic" w:hAnsi="Century Gothic"/>
          <w:b/>
          <w:bCs/>
          <w:u w:val="single"/>
        </w:rPr>
        <w:t xml:space="preserve"> inédite* ? </w:t>
      </w:r>
    </w:p>
    <w:p w14:paraId="38F4F346" w14:textId="77777777" w:rsidR="005E44D6" w:rsidRDefault="005E44D6" w:rsidP="005E44D6">
      <w:pPr>
        <w:spacing w:line="360" w:lineRule="auto"/>
        <w:rPr>
          <w:rFonts w:ascii="Century Gothic" w:hAnsi="Century Gothic"/>
          <w:bCs/>
        </w:rPr>
      </w:pPr>
      <w:r>
        <w:rPr>
          <w:rFonts w:ascii="Century Gothic" w:hAnsi="Century Gothic"/>
          <w:bCs/>
        </w:rPr>
        <w:t>□ que l’on voit tout le temps</w:t>
      </w:r>
    </w:p>
    <w:p w14:paraId="28258A31" w14:textId="77777777" w:rsidR="005E44D6" w:rsidRDefault="005E44D6" w:rsidP="005E44D6">
      <w:pPr>
        <w:spacing w:line="360" w:lineRule="auto"/>
        <w:rPr>
          <w:rFonts w:ascii="Century Gothic" w:hAnsi="Century Gothic"/>
          <w:bCs/>
        </w:rPr>
      </w:pPr>
      <w:r>
        <w:rPr>
          <w:rFonts w:ascii="Century Gothic" w:hAnsi="Century Gothic"/>
          <w:bCs/>
        </w:rPr>
        <w:t>□ nouvelle, que l’on n’a jamais vu</w:t>
      </w:r>
    </w:p>
    <w:p w14:paraId="43333166" w14:textId="77777777" w:rsidR="005E44D6" w:rsidRDefault="005E44D6" w:rsidP="005E44D6">
      <w:pPr>
        <w:spacing w:line="360" w:lineRule="auto"/>
        <w:rPr>
          <w:rFonts w:ascii="Century Gothic" w:hAnsi="Century Gothic"/>
          <w:bCs/>
        </w:rPr>
      </w:pPr>
      <w:r>
        <w:rPr>
          <w:rFonts w:ascii="Century Gothic" w:hAnsi="Century Gothic"/>
          <w:bCs/>
        </w:rPr>
        <w:t>□ qui se répète</w:t>
      </w:r>
    </w:p>
    <w:p w14:paraId="1DFAE75B" w14:textId="77777777" w:rsidR="005E44D6" w:rsidRDefault="005E44D6" w:rsidP="005E44D6">
      <w:pPr>
        <w:spacing w:line="360" w:lineRule="auto"/>
        <w:rPr>
          <w:rFonts w:ascii="Century Gothic" w:hAnsi="Century Gothic"/>
          <w:b/>
          <w:bCs/>
          <w:u w:val="single"/>
        </w:rPr>
      </w:pPr>
    </w:p>
    <w:p w14:paraId="3D8A449B" w14:textId="77777777" w:rsidR="005E44D6" w:rsidRDefault="005E44D6" w:rsidP="005E44D6">
      <w:pPr>
        <w:rPr>
          <w:rFonts w:ascii="Century Gothic" w:hAnsi="Century Gothic"/>
          <w:b/>
        </w:rPr>
      </w:pPr>
      <w:r>
        <w:rPr>
          <w:rFonts w:ascii="Century Gothic" w:hAnsi="Century Gothic"/>
          <w:b/>
        </w:rPr>
        <w:t>Depuis combien d’année fête-t-on cet évènement ?</w:t>
      </w:r>
    </w:p>
    <w:p w14:paraId="7C76D123" w14:textId="77777777" w:rsidR="005E44D6" w:rsidRDefault="005E44D6" w:rsidP="005E44D6">
      <w:pPr>
        <w:rPr>
          <w:rFonts w:ascii="Century Gothic" w:hAnsi="Century Gothic"/>
          <w:b/>
          <w:color w:val="4472C4" w:themeColor="accent1"/>
        </w:rPr>
      </w:pPr>
      <w:r>
        <w:rPr>
          <w:rFonts w:ascii="Century Gothic" w:hAnsi="Century Gothic"/>
          <w:b/>
        </w:rPr>
        <w:tab/>
      </w:r>
      <w:r>
        <w:rPr>
          <w:rFonts w:ascii="Century Gothic" w:hAnsi="Century Gothic"/>
          <w:b/>
          <w:color w:val="4472C4" w:themeColor="accent1"/>
        </w:rPr>
        <w:t xml:space="preserve">Calcule </w:t>
      </w:r>
      <w:r>
        <w:rPr>
          <w:rFonts w:ascii="Century Gothic" w:hAnsi="Century Gothic"/>
          <w:b/>
          <w:color w:val="4472C4" w:themeColor="accent1"/>
        </w:rPr>
        <w:tab/>
        <w:t xml:space="preserve">2 0 0 0 </w:t>
      </w:r>
    </w:p>
    <w:p w14:paraId="75421BF4" w14:textId="64ED8988" w:rsidR="005E44D6" w:rsidRDefault="005E44D6" w:rsidP="005E44D6">
      <w:pPr>
        <w:rPr>
          <w:rFonts w:ascii="Century Gothic" w:hAnsi="Century Gothic"/>
          <w:b/>
          <w:color w:val="4472C4" w:themeColor="accent1"/>
        </w:rPr>
      </w:pPr>
      <w:r>
        <w:rPr>
          <w:noProof/>
        </w:rPr>
        <mc:AlternateContent>
          <mc:Choice Requires="wps">
            <w:drawing>
              <wp:anchor distT="0" distB="0" distL="114300" distR="114300" simplePos="0" relativeHeight="251658240" behindDoc="0" locked="0" layoutInCell="1" allowOverlap="1" wp14:anchorId="553CBE62" wp14:editId="1EDED066">
                <wp:simplePos x="0" y="0"/>
                <wp:positionH relativeFrom="column">
                  <wp:posOffset>857250</wp:posOffset>
                </wp:positionH>
                <wp:positionV relativeFrom="paragraph">
                  <wp:posOffset>199390</wp:posOffset>
                </wp:positionV>
                <wp:extent cx="1257300" cy="38100"/>
                <wp:effectExtent l="0" t="0" r="19050" b="19050"/>
                <wp:wrapNone/>
                <wp:docPr id="11" name="Connecteur droit 11"/>
                <wp:cNvGraphicFramePr/>
                <a:graphic xmlns:a="http://schemas.openxmlformats.org/drawingml/2006/main">
                  <a:graphicData uri="http://schemas.microsoft.com/office/word/2010/wordprocessingShape">
                    <wps:wsp>
                      <wps:cNvCnPr/>
                      <wps:spPr>
                        <a:xfrm flipV="1">
                          <a:off x="0" y="0"/>
                          <a:ext cx="12573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5C802" id="Connecteur droit 1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5.7pt" to="16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" strokecolor="#4472c4 [3204]" strokeweight=".5pt">
                <v:stroke joinstyle="miter"/>
              </v:line>
            </w:pict>
          </mc:Fallback>
        </mc:AlternateContent>
      </w:r>
      <w:r>
        <w:rPr>
          <w:rFonts w:ascii="Century Gothic" w:hAnsi="Century Gothic"/>
          <w:b/>
          <w:color w:val="4472C4" w:themeColor="accent1"/>
        </w:rPr>
        <w:tab/>
      </w:r>
      <w:r>
        <w:rPr>
          <w:rFonts w:ascii="Century Gothic" w:hAnsi="Century Gothic"/>
          <w:b/>
          <w:color w:val="4472C4" w:themeColor="accent1"/>
        </w:rPr>
        <w:tab/>
        <w:t xml:space="preserve">     -</w:t>
      </w:r>
      <w:r>
        <w:rPr>
          <w:rFonts w:ascii="Century Gothic" w:hAnsi="Century Gothic"/>
          <w:b/>
          <w:color w:val="4472C4" w:themeColor="accent1"/>
        </w:rPr>
        <w:tab/>
        <w:t>1 9 8 2</w:t>
      </w:r>
    </w:p>
    <w:p w14:paraId="043763BE" w14:textId="77777777" w:rsidR="005E44D6" w:rsidRDefault="005E44D6" w:rsidP="005E44D6">
      <w:pPr>
        <w:rPr>
          <w:rFonts w:ascii="Century Gothic" w:hAnsi="Century Gothic"/>
        </w:rPr>
      </w:pPr>
    </w:p>
    <w:p w14:paraId="31B75F58" w14:textId="77777777" w:rsidR="000462AA" w:rsidRDefault="000462AA">
      <w:pPr>
        <w:rPr>
          <w:rFonts w:ascii="Century Gothic" w:hAnsi="Century Gothic"/>
        </w:rPr>
      </w:pPr>
      <w:r>
        <w:rPr>
          <w:rFonts w:ascii="Century Gothic" w:hAnsi="Century Gothic"/>
        </w:rPr>
        <w:br w:type="page"/>
      </w:r>
    </w:p>
    <w:p w14:paraId="5BFA2C7D" w14:textId="2DA86F02" w:rsidR="005E44D6" w:rsidRDefault="005E44D6" w:rsidP="005E44D6">
      <w:pPr>
        <w:rPr>
          <w:rFonts w:ascii="Century Gothic" w:hAnsi="Century Gothic"/>
        </w:rPr>
      </w:pPr>
      <w:r>
        <w:rPr>
          <w:rFonts w:ascii="Century Gothic" w:hAnsi="Century Gothic"/>
        </w:rPr>
        <w:lastRenderedPageBreak/>
        <w:t xml:space="preserve">Date : </w:t>
      </w:r>
      <w:proofErr w:type="gramStart"/>
      <w:r>
        <w:rPr>
          <w:rFonts w:ascii="Century Gothic" w:hAnsi="Century Gothic"/>
        </w:rPr>
        <w:t>…….</w:t>
      </w:r>
      <w:proofErr w:type="gramEnd"/>
      <w:r>
        <w:rPr>
          <w:rFonts w:ascii="Century Gothic" w:hAnsi="Century Gothic"/>
        </w:rPr>
        <w:t>. /……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w:t>
      </w:r>
    </w:p>
    <w:tbl>
      <w:tblPr>
        <w:tblStyle w:val="Grilledutableau"/>
        <w:tblW w:w="10768" w:type="dxa"/>
        <w:tblLook w:val="04A0" w:firstRow="1" w:lastRow="0" w:firstColumn="1" w:lastColumn="0" w:noHBand="0" w:noVBand="1"/>
      </w:tblPr>
      <w:tblGrid>
        <w:gridCol w:w="10768"/>
      </w:tblGrid>
      <w:tr w:rsidR="005E44D6" w14:paraId="2738BE7B" w14:textId="77777777" w:rsidTr="005E44D6">
        <w:trPr>
          <w:trHeight w:val="1238"/>
        </w:trPr>
        <w:tc>
          <w:tcPr>
            <w:tcW w:w="10768" w:type="dxa"/>
            <w:tcBorders>
              <w:top w:val="single" w:sz="4" w:space="0" w:color="auto"/>
              <w:left w:val="single" w:sz="4" w:space="0" w:color="auto"/>
              <w:bottom w:val="single" w:sz="4" w:space="0" w:color="auto"/>
              <w:right w:val="single" w:sz="4" w:space="0" w:color="auto"/>
            </w:tcBorders>
            <w:vAlign w:val="center"/>
            <w:hideMark/>
          </w:tcPr>
          <w:p w14:paraId="2789A7A8" w14:textId="77777777" w:rsidR="005E44D6" w:rsidRDefault="005E44D6">
            <w:pPr>
              <w:rPr>
                <w:rFonts w:ascii="Century Gothic" w:hAnsi="Century Gothic"/>
                <w:b/>
                <w:bCs/>
                <w:sz w:val="26"/>
                <w:szCs w:val="26"/>
              </w:rPr>
            </w:pPr>
            <w:r>
              <w:rPr>
                <w:rFonts w:ascii="Century Gothic" w:hAnsi="Century Gothic"/>
                <w:b/>
                <w:bCs/>
                <w:sz w:val="26"/>
                <w:szCs w:val="26"/>
              </w:rPr>
              <w:t>Lecture fonctionnelle - Vie quotidienne</w:t>
            </w:r>
          </w:p>
          <w:p w14:paraId="66F18F40" w14:textId="77777777" w:rsidR="005E44D6" w:rsidRDefault="005E44D6">
            <w:pPr>
              <w:rPr>
                <w:rFonts w:ascii="Century Gothic" w:hAnsi="Century Gothic"/>
              </w:rPr>
            </w:pPr>
            <w:r>
              <w:rPr>
                <w:rFonts w:ascii="Century Gothic" w:hAnsi="Century Gothic"/>
              </w:rPr>
              <w:t>Objectifs d’apprentissage :</w:t>
            </w:r>
          </w:p>
          <w:p w14:paraId="5C11856E" w14:textId="77777777" w:rsidR="005E44D6" w:rsidRDefault="005E44D6" w:rsidP="005E44D6">
            <w:pPr>
              <w:pStyle w:val="Paragraphedeliste"/>
              <w:numPr>
                <w:ilvl w:val="0"/>
                <w:numId w:val="5"/>
              </w:numPr>
              <w:rPr>
                <w:rFonts w:ascii="Century Gothic" w:hAnsi="Century Gothic"/>
                <w:bCs/>
              </w:rPr>
            </w:pPr>
            <w:r>
              <w:rPr>
                <w:rFonts w:ascii="Century Gothic" w:hAnsi="Century Gothic"/>
                <w:bCs/>
              </w:rPr>
              <w:t>Comprendre les informations présentes sur un ticket de caisse</w:t>
            </w:r>
          </w:p>
        </w:tc>
      </w:tr>
    </w:tbl>
    <w:p w14:paraId="46F02F47" w14:textId="77777777" w:rsidR="005E44D6" w:rsidRDefault="005E44D6" w:rsidP="005E44D6">
      <w:pPr>
        <w:autoSpaceDE w:val="0"/>
        <w:autoSpaceDN w:val="0"/>
        <w:adjustRightInd w:val="0"/>
        <w:spacing w:after="0" w:line="240" w:lineRule="auto"/>
        <w:rPr>
          <w:rFonts w:ascii="Arial" w:hAnsi="Arial" w:cs="Arial"/>
          <w:sz w:val="2"/>
          <w:szCs w:val="2"/>
        </w:rPr>
      </w:pPr>
    </w:p>
    <w:p w14:paraId="07529249" w14:textId="77777777" w:rsidR="005E44D6" w:rsidRDefault="005E44D6" w:rsidP="005E44D6">
      <w:pPr>
        <w:autoSpaceDE w:val="0"/>
        <w:autoSpaceDN w:val="0"/>
        <w:adjustRightInd w:val="0"/>
        <w:spacing w:after="0" w:line="240" w:lineRule="auto"/>
        <w:rPr>
          <w:rFonts w:ascii="ComicSansMS" w:hAnsi="ComicSansMS" w:cs="ComicSansMS"/>
          <w:sz w:val="6"/>
          <w:szCs w:val="6"/>
        </w:rPr>
      </w:pPr>
    </w:p>
    <w:p w14:paraId="05C2A5AF" w14:textId="77777777" w:rsidR="005E44D6" w:rsidRDefault="005E44D6" w:rsidP="005E44D6">
      <w:pPr>
        <w:autoSpaceDE w:val="0"/>
        <w:autoSpaceDN w:val="0"/>
        <w:adjustRightInd w:val="0"/>
        <w:spacing w:after="0" w:line="360" w:lineRule="auto"/>
        <w:rPr>
          <w:rFonts w:ascii="Century Gothic" w:hAnsi="Century Gothic" w:cs="ComicSansMS"/>
          <w:b/>
          <w:color w:val="4472C4" w:themeColor="accent1"/>
          <w:sz w:val="24"/>
          <w:szCs w:val="24"/>
        </w:rPr>
      </w:pPr>
      <w:r>
        <w:rPr>
          <w:rFonts w:ascii="Century Gothic" w:hAnsi="Century Gothic" w:cs="ComicSansMS"/>
          <w:b/>
          <w:color w:val="4472C4" w:themeColor="accent1"/>
          <w:sz w:val="24"/>
          <w:szCs w:val="24"/>
        </w:rPr>
        <w:t xml:space="preserve">Regarde bien ce ticket de caisse. </w:t>
      </w:r>
    </w:p>
    <w:p w14:paraId="175ACFAB" w14:textId="77777777" w:rsidR="005E44D6" w:rsidRDefault="005E44D6" w:rsidP="005E44D6">
      <w:pPr>
        <w:autoSpaceDE w:val="0"/>
        <w:autoSpaceDN w:val="0"/>
        <w:adjustRightInd w:val="0"/>
        <w:spacing w:after="0" w:line="360" w:lineRule="auto"/>
        <w:rPr>
          <w:rFonts w:ascii="Century Gothic" w:hAnsi="Century Gothic" w:cs="ComicSansMS"/>
          <w:b/>
          <w:color w:val="4472C4" w:themeColor="accent1"/>
          <w:sz w:val="24"/>
          <w:szCs w:val="24"/>
        </w:rPr>
      </w:pPr>
      <w:r>
        <w:rPr>
          <w:rFonts w:ascii="Century Gothic" w:hAnsi="Century Gothic" w:cs="ComicSansMS"/>
          <w:b/>
          <w:color w:val="4472C4" w:themeColor="accent1"/>
          <w:sz w:val="24"/>
          <w:szCs w:val="24"/>
        </w:rPr>
        <w:t>Puis réponds aux questions en faisant des phrases.</w:t>
      </w:r>
    </w:p>
    <w:p w14:paraId="11DD833A" w14:textId="3499658F" w:rsidR="005E44D6" w:rsidRDefault="005E44D6" w:rsidP="005E44D6">
      <w:pPr>
        <w:autoSpaceDE w:val="0"/>
        <w:autoSpaceDN w:val="0"/>
        <w:adjustRightInd w:val="0"/>
        <w:spacing w:after="0" w:line="240" w:lineRule="auto"/>
        <w:jc w:val="center"/>
        <w:rPr>
          <w:rFonts w:ascii="ComicSansMS" w:hAnsi="ComicSansMS" w:cs="ComicSansMS"/>
          <w:sz w:val="36"/>
          <w:szCs w:val="36"/>
        </w:rPr>
      </w:pPr>
      <w:r>
        <w:rPr>
          <w:noProof/>
        </w:rPr>
        <w:drawing>
          <wp:inline distT="0" distB="0" distL="0" distR="0" wp14:anchorId="1660980F" wp14:editId="66F7342C">
            <wp:extent cx="2381250" cy="41433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l="27374" t="25127" r="51987" b="10822"/>
                    <a:stretch>
                      <a:fillRect/>
                    </a:stretch>
                  </pic:blipFill>
                  <pic:spPr bwMode="auto">
                    <a:xfrm>
                      <a:off x="0" y="0"/>
                      <a:ext cx="2381250" cy="4143375"/>
                    </a:xfrm>
                    <a:prstGeom prst="rect">
                      <a:avLst/>
                    </a:prstGeom>
                    <a:noFill/>
                    <a:ln>
                      <a:noFill/>
                    </a:ln>
                  </pic:spPr>
                </pic:pic>
              </a:graphicData>
            </a:graphic>
          </wp:inline>
        </w:drawing>
      </w:r>
      <w:r>
        <w:rPr>
          <w:noProof/>
        </w:rPr>
        <w:t xml:space="preserve"> </w:t>
      </w:r>
    </w:p>
    <w:p w14:paraId="7A001312"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r>
        <w:rPr>
          <w:rFonts w:ascii="Century Gothic" w:hAnsi="Century Gothic" w:cs="TimesNewRomanPSMT"/>
          <w:sz w:val="24"/>
          <w:szCs w:val="24"/>
        </w:rPr>
        <w:t xml:space="preserve">1. </w:t>
      </w:r>
      <w:r>
        <w:rPr>
          <w:rFonts w:ascii="Century Gothic" w:hAnsi="Century Gothic" w:cs="ComicSansMS"/>
          <w:sz w:val="24"/>
          <w:szCs w:val="24"/>
        </w:rPr>
        <w:t>Quel est le poids de la plaquette de beurre ? …………………………………</w:t>
      </w:r>
    </w:p>
    <w:p w14:paraId="6FE892EC"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p>
    <w:p w14:paraId="48594B77"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r>
        <w:rPr>
          <w:rFonts w:ascii="Century Gothic" w:hAnsi="Century Gothic" w:cs="ComicSansMS"/>
          <w:sz w:val="24"/>
          <w:szCs w:val="24"/>
        </w:rPr>
        <w:t>2. Combien coûte le ruban adhésif (scotch) ? …………………………………..</w:t>
      </w:r>
    </w:p>
    <w:p w14:paraId="24B0E515"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p>
    <w:p w14:paraId="315109BB"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r>
        <w:rPr>
          <w:rFonts w:ascii="Century Gothic" w:hAnsi="Century Gothic" w:cs="ComicSansMS"/>
          <w:sz w:val="24"/>
          <w:szCs w:val="24"/>
        </w:rPr>
        <w:t>3. Quel est le prix d’un litre de jus de pomme ? ……………………………………</w:t>
      </w:r>
    </w:p>
    <w:p w14:paraId="0CEF2021"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p>
    <w:p w14:paraId="4CB0599F" w14:textId="77777777" w:rsidR="005E44D6" w:rsidRDefault="005E44D6" w:rsidP="005E44D6">
      <w:pPr>
        <w:autoSpaceDE w:val="0"/>
        <w:autoSpaceDN w:val="0"/>
        <w:adjustRightInd w:val="0"/>
        <w:spacing w:after="0" w:line="360" w:lineRule="auto"/>
        <w:rPr>
          <w:rFonts w:ascii="Century Gothic" w:hAnsi="Century Gothic" w:cs="ComicSansMS"/>
          <w:b/>
          <w:sz w:val="24"/>
          <w:szCs w:val="24"/>
        </w:rPr>
      </w:pPr>
      <w:r>
        <w:rPr>
          <w:rFonts w:ascii="Century Gothic" w:hAnsi="Century Gothic" w:cs="ComicSansMS"/>
          <w:sz w:val="24"/>
          <w:szCs w:val="24"/>
        </w:rPr>
        <w:t xml:space="preserve">4. Que veut dire JAMBSUP2T ? </w:t>
      </w:r>
      <w:r>
        <w:rPr>
          <w:rFonts w:ascii="Century Gothic" w:hAnsi="Century Gothic" w:cs="ComicSansMS"/>
          <w:b/>
          <w:sz w:val="24"/>
          <w:szCs w:val="24"/>
        </w:rPr>
        <w:t>Coche les réponses qui te semblent justes :</w:t>
      </w:r>
    </w:p>
    <w:p w14:paraId="246AF51E"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r>
        <w:rPr>
          <w:rFonts w:ascii="Century Gothic" w:hAnsi="Century Gothic" w:cs="ComicSansMS"/>
          <w:sz w:val="24"/>
          <w:szCs w:val="24"/>
        </w:rPr>
        <w:tab/>
        <w:t>□ jambon de Paris</w:t>
      </w:r>
      <w:r>
        <w:rPr>
          <w:rFonts w:ascii="Century Gothic" w:hAnsi="Century Gothic" w:cs="ComicSansMS"/>
          <w:sz w:val="24"/>
          <w:szCs w:val="24"/>
        </w:rPr>
        <w:tab/>
      </w:r>
      <w:r>
        <w:rPr>
          <w:rFonts w:ascii="Century Gothic" w:hAnsi="Century Gothic" w:cs="ComicSansMS"/>
          <w:sz w:val="24"/>
          <w:szCs w:val="24"/>
        </w:rPr>
        <w:tab/>
      </w:r>
      <w:r>
        <w:rPr>
          <w:rFonts w:ascii="Century Gothic" w:hAnsi="Century Gothic" w:cs="ComicSansMS"/>
          <w:sz w:val="24"/>
          <w:szCs w:val="24"/>
        </w:rPr>
        <w:tab/>
        <w:t>□ deux tiers</w:t>
      </w:r>
    </w:p>
    <w:p w14:paraId="364A36E6" w14:textId="77777777" w:rsidR="005E44D6" w:rsidRDefault="005E44D6" w:rsidP="005E44D6">
      <w:pPr>
        <w:autoSpaceDE w:val="0"/>
        <w:autoSpaceDN w:val="0"/>
        <w:adjustRightInd w:val="0"/>
        <w:spacing w:after="0" w:line="360" w:lineRule="auto"/>
        <w:ind w:firstLine="708"/>
        <w:rPr>
          <w:rFonts w:ascii="Century Gothic" w:hAnsi="Century Gothic" w:cs="ComicSansMS"/>
          <w:sz w:val="24"/>
          <w:szCs w:val="24"/>
        </w:rPr>
      </w:pPr>
      <w:r>
        <w:rPr>
          <w:rFonts w:ascii="Century Gothic" w:hAnsi="Century Gothic" w:cs="ComicSansMS"/>
          <w:sz w:val="24"/>
          <w:szCs w:val="24"/>
        </w:rPr>
        <w:t>□ jambon supérieur</w:t>
      </w:r>
      <w:r>
        <w:rPr>
          <w:rFonts w:ascii="Century Gothic" w:hAnsi="Century Gothic" w:cs="ComicSansMS"/>
          <w:sz w:val="24"/>
          <w:szCs w:val="24"/>
        </w:rPr>
        <w:tab/>
      </w:r>
      <w:r>
        <w:rPr>
          <w:rFonts w:ascii="Century Gothic" w:hAnsi="Century Gothic" w:cs="ComicSansMS"/>
          <w:sz w:val="24"/>
          <w:szCs w:val="24"/>
        </w:rPr>
        <w:tab/>
        <w:t xml:space="preserve">□ dix tranches </w:t>
      </w:r>
    </w:p>
    <w:p w14:paraId="5828D578"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r>
        <w:rPr>
          <w:rFonts w:ascii="Century Gothic" w:hAnsi="Century Gothic" w:cs="ComicSansMS"/>
          <w:sz w:val="24"/>
          <w:szCs w:val="24"/>
        </w:rPr>
        <w:tab/>
        <w:t>□ jambon à l’os</w:t>
      </w:r>
      <w:r>
        <w:rPr>
          <w:rFonts w:ascii="Century Gothic" w:hAnsi="Century Gothic" w:cs="ComicSansMS"/>
          <w:sz w:val="24"/>
          <w:szCs w:val="24"/>
        </w:rPr>
        <w:tab/>
      </w:r>
      <w:r>
        <w:rPr>
          <w:rFonts w:ascii="Century Gothic" w:hAnsi="Century Gothic" w:cs="ComicSansMS"/>
          <w:sz w:val="24"/>
          <w:szCs w:val="24"/>
        </w:rPr>
        <w:tab/>
      </w:r>
      <w:r>
        <w:rPr>
          <w:rFonts w:ascii="Century Gothic" w:hAnsi="Century Gothic" w:cs="ComicSansMS"/>
          <w:sz w:val="24"/>
          <w:szCs w:val="24"/>
        </w:rPr>
        <w:tab/>
        <w:t>□ deux tranches</w:t>
      </w:r>
    </w:p>
    <w:p w14:paraId="3192341C"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p>
    <w:p w14:paraId="50E5F601"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r>
        <w:rPr>
          <w:rFonts w:ascii="Century Gothic" w:hAnsi="Century Gothic" w:cs="ComicSansMS"/>
          <w:sz w:val="24"/>
          <w:szCs w:val="24"/>
        </w:rPr>
        <w:t>5. Quelle est la contenance de la boîte de petits pois ? ………………………….</w:t>
      </w:r>
    </w:p>
    <w:p w14:paraId="211B6A6B"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p>
    <w:p w14:paraId="33CE4D7C"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r>
        <w:rPr>
          <w:rFonts w:ascii="Century Gothic" w:hAnsi="Century Gothic" w:cs="ComicSansMS"/>
          <w:sz w:val="24"/>
          <w:szCs w:val="24"/>
        </w:rPr>
        <w:t>6. Combien d’argent as-tu donné à la caissière pour payer tes courses ?</w:t>
      </w:r>
    </w:p>
    <w:p w14:paraId="0C7F53E2"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r>
        <w:rPr>
          <w:rFonts w:ascii="Century Gothic" w:hAnsi="Century Gothic" w:cs="ComicSansMS"/>
          <w:sz w:val="24"/>
          <w:szCs w:val="24"/>
        </w:rPr>
        <w:t>………………………………………………………………………………….</w:t>
      </w:r>
    </w:p>
    <w:p w14:paraId="0BC1C3AC" w14:textId="77777777" w:rsidR="005E44D6" w:rsidRDefault="005E44D6" w:rsidP="005E44D6">
      <w:pPr>
        <w:autoSpaceDE w:val="0"/>
        <w:autoSpaceDN w:val="0"/>
        <w:adjustRightInd w:val="0"/>
        <w:spacing w:after="0" w:line="240" w:lineRule="auto"/>
        <w:rPr>
          <w:rFonts w:ascii="Century Gothic" w:hAnsi="Century Gothic" w:cs="ComicSansMS"/>
          <w:sz w:val="12"/>
          <w:szCs w:val="12"/>
        </w:rPr>
      </w:pPr>
    </w:p>
    <w:p w14:paraId="0A3E3F78" w14:textId="40A7FA95" w:rsidR="00230456" w:rsidRPr="005E44D6" w:rsidRDefault="005E44D6" w:rsidP="005E44D6">
      <w:pPr>
        <w:autoSpaceDE w:val="0"/>
        <w:autoSpaceDN w:val="0"/>
        <w:adjustRightInd w:val="0"/>
        <w:spacing w:after="0" w:line="240" w:lineRule="auto"/>
        <w:rPr>
          <w:rFonts w:ascii="Century Gothic" w:hAnsi="Century Gothic" w:cs="ComicSansMS"/>
          <w:sz w:val="24"/>
          <w:szCs w:val="24"/>
        </w:rPr>
      </w:pPr>
      <w:r>
        <w:rPr>
          <w:rFonts w:ascii="Century Gothic" w:hAnsi="Century Gothic" w:cs="ComicSansMS"/>
          <w:sz w:val="24"/>
          <w:szCs w:val="24"/>
        </w:rPr>
        <w:t>7. Entoure sur le ticket la date à laquelle ont été faits les achats.</w:t>
      </w:r>
    </w:p>
    <w:sectPr w:rsidR="00230456" w:rsidRPr="005E44D6" w:rsidSect="00BB29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SansMS">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20F39"/>
    <w:multiLevelType w:val="multilevel"/>
    <w:tmpl w:val="78862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15F688A"/>
    <w:multiLevelType w:val="hybridMultilevel"/>
    <w:tmpl w:val="6F70B3C2"/>
    <w:lvl w:ilvl="0" w:tplc="311E9346">
      <w:numFmt w:val="bullet"/>
      <w:lvlText w:val="-"/>
      <w:lvlJc w:val="left"/>
      <w:pPr>
        <w:ind w:left="720" w:hanging="360"/>
      </w:pPr>
      <w:rPr>
        <w:rFonts w:ascii="Century Gothic" w:eastAsiaTheme="minorHAnsi" w:hAnsi="Century Gothic" w:cstheme="minorBidi" w:hint="default"/>
        <w:b w:val="0"/>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5BB21024"/>
    <w:multiLevelType w:val="hybridMultilevel"/>
    <w:tmpl w:val="54166750"/>
    <w:lvl w:ilvl="0" w:tplc="BCC2016E">
      <w:numFmt w:val="bullet"/>
      <w:lvlText w:val="-"/>
      <w:lvlJc w:val="left"/>
      <w:pPr>
        <w:ind w:left="408" w:hanging="360"/>
      </w:pPr>
      <w:rPr>
        <w:rFonts w:ascii="Calibri" w:eastAsiaTheme="minorHAnsi" w:hAnsi="Calibri" w:cs="Calibri" w:hint="default"/>
        <w:b/>
        <w:i/>
        <w:color w:val="BBBBBB"/>
        <w:sz w:val="22"/>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3" w15:restartNumberingAfterBreak="0">
    <w:nsid w:val="646411F4"/>
    <w:multiLevelType w:val="multilevel"/>
    <w:tmpl w:val="D26AB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8D"/>
    <w:rsid w:val="00025C8C"/>
    <w:rsid w:val="000462AA"/>
    <w:rsid w:val="000A0B44"/>
    <w:rsid w:val="000C175E"/>
    <w:rsid w:val="000D4775"/>
    <w:rsid w:val="000E793A"/>
    <w:rsid w:val="000F50F3"/>
    <w:rsid w:val="00106C16"/>
    <w:rsid w:val="0016486F"/>
    <w:rsid w:val="00193DFD"/>
    <w:rsid w:val="001A0F35"/>
    <w:rsid w:val="001E75F2"/>
    <w:rsid w:val="00230456"/>
    <w:rsid w:val="00247B1F"/>
    <w:rsid w:val="002539E6"/>
    <w:rsid w:val="0027709C"/>
    <w:rsid w:val="002A009A"/>
    <w:rsid w:val="002A0E35"/>
    <w:rsid w:val="002B5CBF"/>
    <w:rsid w:val="002D7DA7"/>
    <w:rsid w:val="0032278B"/>
    <w:rsid w:val="0034508D"/>
    <w:rsid w:val="00483FB0"/>
    <w:rsid w:val="0048520D"/>
    <w:rsid w:val="00495B99"/>
    <w:rsid w:val="004A5152"/>
    <w:rsid w:val="00574CEA"/>
    <w:rsid w:val="005E44D6"/>
    <w:rsid w:val="005F1472"/>
    <w:rsid w:val="006141AA"/>
    <w:rsid w:val="00615B61"/>
    <w:rsid w:val="00626ABD"/>
    <w:rsid w:val="0068567E"/>
    <w:rsid w:val="006B07B4"/>
    <w:rsid w:val="006E6BBD"/>
    <w:rsid w:val="00736ED4"/>
    <w:rsid w:val="007B7E12"/>
    <w:rsid w:val="007D4449"/>
    <w:rsid w:val="00886F31"/>
    <w:rsid w:val="009160DA"/>
    <w:rsid w:val="009619E9"/>
    <w:rsid w:val="00974AF4"/>
    <w:rsid w:val="0099777C"/>
    <w:rsid w:val="009E0F5E"/>
    <w:rsid w:val="00A357B7"/>
    <w:rsid w:val="00A5564D"/>
    <w:rsid w:val="00AE4A03"/>
    <w:rsid w:val="00BB2983"/>
    <w:rsid w:val="00C91308"/>
    <w:rsid w:val="00C94C96"/>
    <w:rsid w:val="00CB4A28"/>
    <w:rsid w:val="00CE1F6D"/>
    <w:rsid w:val="00CF586A"/>
    <w:rsid w:val="00D55495"/>
    <w:rsid w:val="00D55DA8"/>
    <w:rsid w:val="00DF2374"/>
    <w:rsid w:val="00E14154"/>
    <w:rsid w:val="00EA0EF4"/>
    <w:rsid w:val="00ED561B"/>
    <w:rsid w:val="00F20CE5"/>
    <w:rsid w:val="00F435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E3CF9"/>
  <w15:chartTrackingRefBased/>
  <w15:docId w15:val="{D73BECB6-99BF-4A60-8E84-07F732FFA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508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45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34508D"/>
    <w:rPr>
      <w:i/>
      <w:iCs/>
    </w:rPr>
  </w:style>
  <w:style w:type="paragraph" w:styleId="Paragraphedeliste">
    <w:name w:val="List Paragraph"/>
    <w:basedOn w:val="Normal"/>
    <w:uiPriority w:val="34"/>
    <w:qFormat/>
    <w:rsid w:val="0034508D"/>
    <w:pPr>
      <w:ind w:left="720"/>
      <w:contextualSpacing/>
    </w:pPr>
  </w:style>
  <w:style w:type="paragraph" w:styleId="NormalWeb">
    <w:name w:val="Normal (Web)"/>
    <w:basedOn w:val="Normal"/>
    <w:uiPriority w:val="99"/>
    <w:semiHidden/>
    <w:unhideWhenUsed/>
    <w:rsid w:val="0034508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B2983"/>
    <w:rPr>
      <w:color w:val="0000FF"/>
      <w:u w:val="single"/>
    </w:rPr>
  </w:style>
  <w:style w:type="character" w:styleId="Mentionnonrsolue">
    <w:name w:val="Unresolved Mention"/>
    <w:basedOn w:val="Policepardfaut"/>
    <w:uiPriority w:val="99"/>
    <w:semiHidden/>
    <w:unhideWhenUsed/>
    <w:rsid w:val="00BB2983"/>
    <w:rPr>
      <w:color w:val="605E5C"/>
      <w:shd w:val="clear" w:color="auto" w:fill="E1DFDD"/>
    </w:rPr>
  </w:style>
  <w:style w:type="character" w:styleId="Lienhypertextesuivivisit">
    <w:name w:val="FollowedHyperlink"/>
    <w:basedOn w:val="Policepardfaut"/>
    <w:uiPriority w:val="99"/>
    <w:semiHidden/>
    <w:unhideWhenUsed/>
    <w:rsid w:val="009E0F5E"/>
    <w:rPr>
      <w:color w:val="954F72" w:themeColor="followedHyperlink"/>
      <w:u w:val="single"/>
    </w:rPr>
  </w:style>
  <w:style w:type="paragraph" w:styleId="Textedebulles">
    <w:name w:val="Balloon Text"/>
    <w:basedOn w:val="Normal"/>
    <w:link w:val="TextedebullesCar"/>
    <w:uiPriority w:val="99"/>
    <w:semiHidden/>
    <w:unhideWhenUsed/>
    <w:rsid w:val="00106C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06C16"/>
    <w:rPr>
      <w:rFonts w:ascii="Segoe UI" w:hAnsi="Segoe UI" w:cs="Segoe UI"/>
      <w:sz w:val="18"/>
      <w:szCs w:val="18"/>
    </w:rPr>
  </w:style>
  <w:style w:type="paragraph" w:styleId="Lgende">
    <w:name w:val="caption"/>
    <w:basedOn w:val="Normal"/>
    <w:next w:val="Normal"/>
    <w:uiPriority w:val="35"/>
    <w:semiHidden/>
    <w:unhideWhenUsed/>
    <w:qFormat/>
    <w:rsid w:val="000462AA"/>
    <w:pPr>
      <w:spacing w:after="200" w:line="240" w:lineRule="auto"/>
    </w:pPr>
    <w:rPr>
      <w:i/>
      <w:iCs/>
      <w:color w:val="44546A" w:themeColor="text2"/>
      <w:sz w:val="18"/>
      <w:szCs w:val="18"/>
    </w:rPr>
  </w:style>
  <w:style w:type="character" w:styleId="lev">
    <w:name w:val="Strong"/>
    <w:basedOn w:val="Policepardfaut"/>
    <w:uiPriority w:val="22"/>
    <w:qFormat/>
    <w:rsid w:val="000462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957497">
      <w:bodyDiv w:val="1"/>
      <w:marLeft w:val="0"/>
      <w:marRight w:val="0"/>
      <w:marTop w:val="0"/>
      <w:marBottom w:val="0"/>
      <w:divBdr>
        <w:top w:val="none" w:sz="0" w:space="0" w:color="auto"/>
        <w:left w:val="none" w:sz="0" w:space="0" w:color="auto"/>
        <w:bottom w:val="none" w:sz="0" w:space="0" w:color="auto"/>
        <w:right w:val="none" w:sz="0" w:space="0" w:color="auto"/>
      </w:divBdr>
    </w:div>
    <w:div w:id="607934772">
      <w:bodyDiv w:val="1"/>
      <w:marLeft w:val="0"/>
      <w:marRight w:val="0"/>
      <w:marTop w:val="0"/>
      <w:marBottom w:val="0"/>
      <w:divBdr>
        <w:top w:val="none" w:sz="0" w:space="0" w:color="auto"/>
        <w:left w:val="none" w:sz="0" w:space="0" w:color="auto"/>
        <w:bottom w:val="none" w:sz="0" w:space="0" w:color="auto"/>
        <w:right w:val="none" w:sz="0" w:space="0" w:color="auto"/>
      </w:divBdr>
    </w:div>
    <w:div w:id="979117331">
      <w:bodyDiv w:val="1"/>
      <w:marLeft w:val="0"/>
      <w:marRight w:val="0"/>
      <w:marTop w:val="0"/>
      <w:marBottom w:val="0"/>
      <w:divBdr>
        <w:top w:val="none" w:sz="0" w:space="0" w:color="auto"/>
        <w:left w:val="none" w:sz="0" w:space="0" w:color="auto"/>
        <w:bottom w:val="none" w:sz="0" w:space="0" w:color="auto"/>
        <w:right w:val="none" w:sz="0" w:space="0" w:color="auto"/>
      </w:divBdr>
    </w:div>
    <w:div w:id="152516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umni.fr/video/pourquoi-ecoute-t-on-de-la-musique" TargetMode="External"/><Relationship Id="rId11" Type="http://schemas.openxmlformats.org/officeDocument/2006/relationships/theme" Target="theme/theme1.xml"/><Relationship Id="rId5" Type="http://schemas.openxmlformats.org/officeDocument/2006/relationships/hyperlink" Target="https://www.lumni.fr/video/depuis-combien-de-temps-les-hommes-font-de-la-musiqu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704</Words>
  <Characters>3877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peyragrosse</dc:creator>
  <cp:keywords/>
  <dc:description/>
  <cp:lastModifiedBy>Géraldine PEYRAGROSSE</cp:lastModifiedBy>
  <cp:revision>3</cp:revision>
  <dcterms:created xsi:type="dcterms:W3CDTF">2020-06-18T12:13:00Z</dcterms:created>
  <dcterms:modified xsi:type="dcterms:W3CDTF">2020-06-18T12:14:00Z</dcterms:modified>
</cp:coreProperties>
</file>