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15BF3" w14:textId="77777777" w:rsidR="00D718DB" w:rsidRPr="00E20930" w:rsidRDefault="00D718DB" w:rsidP="00D718DB">
      <w:pPr>
        <w:rPr>
          <w:rFonts w:ascii="Century Gothic" w:hAnsi="Century Gothic"/>
        </w:rPr>
      </w:pPr>
      <w:bookmarkStart w:id="0" w:name="_Hlk37324394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  <w:gridCol w:w="1400"/>
      </w:tblGrid>
      <w:tr w:rsidR="00D718DB" w:rsidRPr="00E20930" w14:paraId="14539EA0" w14:textId="77777777" w:rsidTr="00D718DB">
        <w:trPr>
          <w:trHeight w:val="682"/>
        </w:trPr>
        <w:tc>
          <w:tcPr>
            <w:tcW w:w="9056" w:type="dxa"/>
            <w:vAlign w:val="center"/>
          </w:tcPr>
          <w:p w14:paraId="386DB312" w14:textId="68C04F4B" w:rsidR="00D718DB" w:rsidRPr="00D718DB" w:rsidRDefault="00D718DB" w:rsidP="00D718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Prévention Santé Environnement</w:t>
            </w:r>
            <w:r>
              <w:rPr>
                <w:rFonts w:ascii="Century Gothic" w:hAnsi="Century Gothic"/>
                <w:b/>
                <w:bCs/>
              </w:rPr>
              <w:t xml:space="preserve"> LES RISQUES PROFESSIONNELS</w:t>
            </w:r>
            <w:r w:rsidRPr="00E2093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14:paraId="637B82BE" w14:textId="77777777" w:rsidR="00D718DB" w:rsidRPr="00E20930" w:rsidRDefault="00D718DB" w:rsidP="0029463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B80577A" wp14:editId="05A8E3FA">
                  <wp:extent cx="751840" cy="36554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3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90D4E" w14:textId="77777777" w:rsidR="00D718DB" w:rsidRPr="00CE620F" w:rsidRDefault="00D718DB" w:rsidP="00D718DB">
      <w:pPr>
        <w:spacing w:after="0" w:line="240" w:lineRule="auto"/>
        <w:rPr>
          <w:rFonts w:ascii="Century Gothic" w:hAnsi="Century Gothic" w:cs="Arial"/>
          <w:b/>
          <w:bCs/>
          <w:i/>
          <w:iCs/>
          <w:color w:val="4472C4" w:themeColor="accent1"/>
          <w:sz w:val="24"/>
          <w:szCs w:val="24"/>
        </w:rPr>
      </w:pPr>
    </w:p>
    <w:p w14:paraId="7285E4C3" w14:textId="288EB9B4" w:rsidR="008B73DE" w:rsidRPr="00CE620F" w:rsidRDefault="00D718DB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CE620F">
        <w:rPr>
          <w:rFonts w:ascii="Century Gothic" w:hAnsi="Century Gothic"/>
          <w:b/>
          <w:bCs/>
          <w:i/>
          <w:iCs/>
          <w:sz w:val="24"/>
          <w:szCs w:val="24"/>
        </w:rPr>
        <w:t>Analyser une situation dangereuse</w:t>
      </w:r>
      <w:r w:rsidR="00CE620F" w:rsidRPr="00CE620F">
        <w:rPr>
          <w:rFonts w:ascii="Century Gothic" w:hAnsi="Century Gothic"/>
          <w:b/>
          <w:bCs/>
          <w:i/>
          <w:iCs/>
          <w:sz w:val="24"/>
          <w:szCs w:val="24"/>
        </w:rPr>
        <w:t xml:space="preserve"> pouvant provoquer un Accident du Travail</w:t>
      </w:r>
      <w:r w:rsidRPr="00CE620F">
        <w:rPr>
          <w:rFonts w:ascii="Century Gothic" w:hAnsi="Century Gothic"/>
          <w:b/>
          <w:bCs/>
          <w:i/>
          <w:iCs/>
          <w:sz w:val="24"/>
          <w:szCs w:val="24"/>
        </w:rPr>
        <w:t>.</w:t>
      </w:r>
    </w:p>
    <w:p w14:paraId="1993063B" w14:textId="32F7B4C0" w:rsidR="00D718DB" w:rsidRPr="00D718DB" w:rsidRDefault="00D718DB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D718DB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 Observe les photos et complète avec tes mots.</w:t>
      </w:r>
    </w:p>
    <w:p w14:paraId="78B1063D" w14:textId="02AB25EF" w:rsidR="00CE620F" w:rsidRDefault="00D718DB" w:rsidP="00CE620F">
      <w:pPr>
        <w:spacing w:line="240" w:lineRule="auto"/>
        <w:jc w:val="center"/>
        <w:rPr>
          <w:sz w:val="4"/>
          <w:szCs w:val="4"/>
        </w:rPr>
      </w:pPr>
      <w:r>
        <w:rPr>
          <w:noProof/>
        </w:rPr>
        <w:drawing>
          <wp:inline distT="0" distB="0" distL="0" distR="0" wp14:anchorId="0A0CEAE8" wp14:editId="71D11306">
            <wp:extent cx="5600700" cy="28025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61" t="32869" r="20171" b="61725"/>
                    <a:stretch/>
                  </pic:blipFill>
                  <pic:spPr bwMode="auto">
                    <a:xfrm>
                      <a:off x="0" y="0"/>
                      <a:ext cx="5773140" cy="28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02813" wp14:editId="700B570D">
            <wp:extent cx="5610225" cy="169246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61" t="51472" r="20171" b="15936"/>
                    <a:stretch/>
                  </pic:blipFill>
                  <pic:spPr bwMode="auto">
                    <a:xfrm>
                      <a:off x="0" y="0"/>
                      <a:ext cx="5655106" cy="17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FF739" w14:textId="0062CB7C" w:rsidR="00D718DB" w:rsidRDefault="00CE620F" w:rsidP="00CE620F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E7FF31" wp14:editId="4BD53A68">
            <wp:simplePos x="0" y="0"/>
            <wp:positionH relativeFrom="column">
              <wp:posOffset>3971925</wp:posOffset>
            </wp:positionH>
            <wp:positionV relativeFrom="paragraph">
              <wp:posOffset>13335</wp:posOffset>
            </wp:positionV>
            <wp:extent cx="2969260" cy="3017520"/>
            <wp:effectExtent l="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DB" w:rsidRPr="00A5225F">
        <w:rPr>
          <w:noProof/>
        </w:rPr>
        <w:drawing>
          <wp:inline distT="0" distB="0" distL="0" distR="0" wp14:anchorId="0E18B966" wp14:editId="08E0E95E">
            <wp:extent cx="6771620" cy="30289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99" t="15543" r="18164" b="37589"/>
                    <a:stretch/>
                  </pic:blipFill>
                  <pic:spPr bwMode="auto">
                    <a:xfrm>
                      <a:off x="0" y="0"/>
                      <a:ext cx="6782871" cy="303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4E619" w14:textId="0D395255" w:rsidR="00D718DB" w:rsidRDefault="00CE620F">
      <w:r>
        <w:rPr>
          <w:noProof/>
        </w:rPr>
        <w:drawing>
          <wp:anchor distT="0" distB="0" distL="114300" distR="114300" simplePos="0" relativeHeight="251666432" behindDoc="0" locked="0" layoutInCell="1" allowOverlap="1" wp14:anchorId="68662FA0" wp14:editId="1963E62E">
            <wp:simplePos x="0" y="0"/>
            <wp:positionH relativeFrom="column">
              <wp:posOffset>3933190</wp:posOffset>
            </wp:positionH>
            <wp:positionV relativeFrom="paragraph">
              <wp:posOffset>8255</wp:posOffset>
            </wp:positionV>
            <wp:extent cx="2966913" cy="3019425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9" t="25480" r="30346" b="45218"/>
                    <a:stretch/>
                  </pic:blipFill>
                  <pic:spPr bwMode="auto">
                    <a:xfrm>
                      <a:off x="0" y="0"/>
                      <a:ext cx="2966913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DB" w:rsidRPr="00A5225F">
        <w:rPr>
          <w:noProof/>
        </w:rPr>
        <w:drawing>
          <wp:inline distT="0" distB="0" distL="0" distR="0" wp14:anchorId="330620C0" wp14:editId="4971A1DF">
            <wp:extent cx="6734884" cy="300037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15" t="35162" r="17303" b="16936"/>
                    <a:stretch/>
                  </pic:blipFill>
                  <pic:spPr bwMode="auto">
                    <a:xfrm>
                      <a:off x="0" y="0"/>
                      <a:ext cx="6740220" cy="300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650F5" w14:textId="15DD329E" w:rsidR="00D718DB" w:rsidRDefault="00CE620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6F5097" wp14:editId="61BF0426">
            <wp:simplePos x="0" y="0"/>
            <wp:positionH relativeFrom="column">
              <wp:posOffset>3929380</wp:posOffset>
            </wp:positionH>
            <wp:positionV relativeFrom="paragraph">
              <wp:posOffset>57150</wp:posOffset>
            </wp:positionV>
            <wp:extent cx="2966913" cy="3019425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9" t="25480" r="30346" b="45218"/>
                    <a:stretch/>
                  </pic:blipFill>
                  <pic:spPr bwMode="auto">
                    <a:xfrm>
                      <a:off x="0" y="0"/>
                      <a:ext cx="2966913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A83F8A" wp14:editId="20D2FAF4">
            <wp:extent cx="6705600" cy="3026384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08" cy="303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9043B" w14:textId="77777777" w:rsidR="006E606D" w:rsidRDefault="006E606D">
      <w:pPr>
        <w:rPr>
          <w:rFonts w:ascii="Century Gothic" w:hAnsi="Century Gothic"/>
          <w:b/>
          <w:bCs/>
          <w:i/>
          <w:iCs/>
          <w:sz w:val="24"/>
          <w:szCs w:val="24"/>
        </w:rPr>
      </w:pPr>
    </w:p>
    <w:p w14:paraId="0B084EF8" w14:textId="7F5B11DB" w:rsidR="00CE620F" w:rsidRPr="00CE620F" w:rsidRDefault="00CE620F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CE620F">
        <w:rPr>
          <w:rFonts w:ascii="Century Gothic" w:hAnsi="Century Gothic"/>
          <w:b/>
          <w:bCs/>
          <w:i/>
          <w:iCs/>
          <w:sz w:val="24"/>
          <w:szCs w:val="24"/>
        </w:rPr>
        <w:t>Comprendre une situation problème.</w:t>
      </w:r>
    </w:p>
    <w:p w14:paraId="58367C25" w14:textId="4F50FE77" w:rsidR="00CE620F" w:rsidRPr="00CE620F" w:rsidRDefault="00CE620F" w:rsidP="00687D6A">
      <w:pPr>
        <w:spacing w:line="276" w:lineRule="auto"/>
        <w:rPr>
          <w:rFonts w:ascii="Century Gothic" w:hAnsi="Century Gothic"/>
          <w:sz w:val="24"/>
          <w:szCs w:val="24"/>
        </w:rPr>
      </w:pPr>
      <w:r w:rsidRPr="00CE620F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Lis le </w:t>
      </w:r>
      <w:r w:rsidRPr="00687D6A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texte </w:t>
      </w:r>
      <w:r w:rsidR="00687D6A" w:rsidRPr="00687D6A">
        <w:rPr>
          <w:rFonts w:ascii="Century Gothic" w:hAnsi="Century Gothic"/>
          <w:b/>
          <w:bCs/>
          <w:color w:val="4472C4" w:themeColor="accent1"/>
          <w:sz w:val="24"/>
          <w:szCs w:val="24"/>
        </w:rPr>
        <w:t>puis rempli</w:t>
      </w:r>
      <w:r w:rsidR="00E97D15">
        <w:rPr>
          <w:rFonts w:ascii="Century Gothic" w:hAnsi="Century Gothic"/>
          <w:b/>
          <w:bCs/>
          <w:color w:val="4472C4" w:themeColor="accent1"/>
          <w:sz w:val="24"/>
          <w:szCs w:val="24"/>
        </w:rPr>
        <w:t>s</w:t>
      </w:r>
      <w:r w:rsidR="00687D6A" w:rsidRPr="00687D6A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le tableau.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7796"/>
      </w:tblGrid>
      <w:tr w:rsidR="00687D6A" w:rsidRPr="00CB7BBF" w14:paraId="5A85E830" w14:textId="77777777" w:rsidTr="00687D6A">
        <w:tc>
          <w:tcPr>
            <w:tcW w:w="2547" w:type="dxa"/>
          </w:tcPr>
          <w:p w14:paraId="362F65E4" w14:textId="77777777" w:rsidR="00687D6A" w:rsidRDefault="00687D6A" w:rsidP="00294630"/>
        </w:tc>
        <w:tc>
          <w:tcPr>
            <w:tcW w:w="7796" w:type="dxa"/>
            <w:vAlign w:val="center"/>
          </w:tcPr>
          <w:p w14:paraId="5364BBCF" w14:textId="2EF81E99" w:rsidR="00687D6A" w:rsidRPr="00CB7BBF" w:rsidRDefault="00687D6A" w:rsidP="00687D6A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Georges, titulaire du CAP Conducteur d'engins travaux publics,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 travaille depuis dix ans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dans une entreprise de construction de voies ferrées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. En fin de journée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il a mal au dos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 car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il conduit sept heures par jour dans un camion dont le siège est en mauvais état</w:t>
            </w:r>
            <w:r w:rsidRPr="00CE620F">
              <w:rPr>
                <w:rFonts w:ascii="Century Gothic" w:hAnsi="Century Gothic"/>
                <w:sz w:val="24"/>
                <w:szCs w:val="24"/>
              </w:rPr>
              <w:t>. Son médecin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diagnostique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une lombalgie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 qui pourrait s'aggraver </w:t>
            </w:r>
            <w:r w:rsidRPr="00234226">
              <w:rPr>
                <w:rFonts w:ascii="Century Gothic" w:hAnsi="Century Gothic"/>
                <w:sz w:val="24"/>
                <w:szCs w:val="24"/>
              </w:rPr>
              <w:t>en une hernie discale.</w:t>
            </w:r>
          </w:p>
        </w:tc>
      </w:tr>
      <w:tr w:rsidR="00687D6A" w14:paraId="1CFD26B8" w14:textId="77777777" w:rsidTr="00687D6A">
        <w:trPr>
          <w:trHeight w:val="1055"/>
        </w:trPr>
        <w:tc>
          <w:tcPr>
            <w:tcW w:w="2547" w:type="dxa"/>
          </w:tcPr>
          <w:p w14:paraId="5E295A2B" w14:textId="77777777" w:rsidR="00687D6A" w:rsidRPr="008F5D71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r w:rsidRPr="008F5D71">
              <w:rPr>
                <w:rFonts w:ascii="Century Gothic" w:hAnsi="Century Gothic" w:cs="Arial"/>
                <w:b/>
                <w:lang w:bidi="hi-IN"/>
              </w:rPr>
              <w:t>QUI ?</w:t>
            </w:r>
          </w:p>
          <w:p w14:paraId="73751090" w14:textId="77777777" w:rsidR="00687D6A" w:rsidRDefault="00687D6A" w:rsidP="00294630">
            <w:r w:rsidRPr="008F5D71">
              <w:rPr>
                <w:rFonts w:ascii="Century Gothic" w:hAnsi="Century Gothic" w:cs="Arial"/>
                <w:i/>
                <w:lang w:bidi="hi-IN"/>
              </w:rPr>
              <w:t>Quelle personne est concernée ?</w:t>
            </w:r>
          </w:p>
        </w:tc>
        <w:tc>
          <w:tcPr>
            <w:tcW w:w="7796" w:type="dxa"/>
          </w:tcPr>
          <w:p w14:paraId="6D09688F" w14:textId="77777777" w:rsidR="00687D6A" w:rsidRDefault="00687D6A" w:rsidP="00294630"/>
        </w:tc>
      </w:tr>
      <w:tr w:rsidR="00687D6A" w14:paraId="5A1637CD" w14:textId="77777777" w:rsidTr="00687D6A">
        <w:trPr>
          <w:trHeight w:val="939"/>
        </w:trPr>
        <w:tc>
          <w:tcPr>
            <w:tcW w:w="2547" w:type="dxa"/>
          </w:tcPr>
          <w:p w14:paraId="36C3228F" w14:textId="77777777" w:rsidR="00687D6A" w:rsidRPr="008F5D71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proofErr w:type="gramStart"/>
            <w:r w:rsidRPr="008F5D71">
              <w:rPr>
                <w:rFonts w:ascii="Century Gothic" w:hAnsi="Century Gothic" w:cs="Arial"/>
                <w:b/>
                <w:lang w:bidi="hi-IN"/>
              </w:rPr>
              <w:t>OU</w:t>
            </w:r>
            <w:proofErr w:type="gramEnd"/>
            <w:r w:rsidRPr="008F5D71">
              <w:rPr>
                <w:rFonts w:ascii="Century Gothic" w:hAnsi="Century Gothic" w:cs="Arial"/>
                <w:b/>
                <w:lang w:bidi="hi-IN"/>
              </w:rPr>
              <w:t> ?</w:t>
            </w:r>
          </w:p>
          <w:p w14:paraId="771186E3" w14:textId="77777777" w:rsidR="00687D6A" w:rsidRPr="000A6CED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Cs/>
                <w:i/>
                <w:iCs/>
                <w:lang w:bidi="hi-IN"/>
              </w:rPr>
            </w:pPr>
            <w:r w:rsidRPr="008F5D71">
              <w:rPr>
                <w:rFonts w:ascii="Century Gothic" w:hAnsi="Century Gothic" w:cs="Arial"/>
                <w:i/>
                <w:lang w:bidi="hi-IN"/>
              </w:rPr>
              <w:t>Où cela s’est-il passé ?</w:t>
            </w:r>
          </w:p>
        </w:tc>
        <w:tc>
          <w:tcPr>
            <w:tcW w:w="7796" w:type="dxa"/>
          </w:tcPr>
          <w:p w14:paraId="7670A27B" w14:textId="77777777" w:rsidR="00687D6A" w:rsidRDefault="00687D6A" w:rsidP="00294630"/>
        </w:tc>
      </w:tr>
      <w:tr w:rsidR="00687D6A" w14:paraId="36F5FBB2" w14:textId="77777777" w:rsidTr="00687D6A">
        <w:trPr>
          <w:trHeight w:val="885"/>
        </w:trPr>
        <w:tc>
          <w:tcPr>
            <w:tcW w:w="2547" w:type="dxa"/>
          </w:tcPr>
          <w:p w14:paraId="21679BB3" w14:textId="77777777" w:rsidR="00687D6A" w:rsidRDefault="00687D6A" w:rsidP="00294630">
            <w:pPr>
              <w:pStyle w:val="Sansinterligne"/>
              <w:snapToGrid w:val="0"/>
            </w:pPr>
            <w:r>
              <w:rPr>
                <w:rFonts w:ascii="Century Gothic" w:hAnsi="Century Gothic" w:cs="Arial"/>
                <w:b/>
                <w:lang w:bidi="hi-IN"/>
              </w:rPr>
              <w:t xml:space="preserve">QUOI ? </w:t>
            </w:r>
            <w:r>
              <w:rPr>
                <w:rFonts w:ascii="Century Gothic" w:hAnsi="Century Gothic" w:cs="Arial"/>
                <w:bCs/>
                <w:i/>
                <w:iCs/>
                <w:lang w:bidi="hi-IN"/>
              </w:rPr>
              <w:t>Quel est le problème ?</w:t>
            </w:r>
          </w:p>
        </w:tc>
        <w:tc>
          <w:tcPr>
            <w:tcW w:w="7796" w:type="dxa"/>
          </w:tcPr>
          <w:p w14:paraId="1ECCEEE8" w14:textId="77777777" w:rsidR="00687D6A" w:rsidRDefault="00687D6A" w:rsidP="00294630"/>
        </w:tc>
      </w:tr>
      <w:tr w:rsidR="00687D6A" w14:paraId="7515E374" w14:textId="77777777" w:rsidTr="00687D6A">
        <w:trPr>
          <w:trHeight w:val="827"/>
        </w:trPr>
        <w:tc>
          <w:tcPr>
            <w:tcW w:w="2547" w:type="dxa"/>
            <w:vAlign w:val="center"/>
          </w:tcPr>
          <w:p w14:paraId="2B2599E9" w14:textId="675F6D13" w:rsidR="00687D6A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r>
              <w:rPr>
                <w:rFonts w:ascii="Century Gothic" w:hAnsi="Century Gothic" w:cs="Arial"/>
                <w:b/>
                <w:lang w:bidi="hi-IN"/>
              </w:rPr>
              <w:t>POURQUOI ?</w:t>
            </w:r>
          </w:p>
          <w:p w14:paraId="5C8E4208" w14:textId="77777777" w:rsidR="00687D6A" w:rsidRPr="000A6CED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Cs/>
                <w:i/>
                <w:iCs/>
                <w:lang w:bidi="hi-IN"/>
              </w:rPr>
            </w:pPr>
            <w:r w:rsidRPr="000A6CED">
              <w:rPr>
                <w:rFonts w:ascii="Century Gothic" w:hAnsi="Century Gothic" w:cs="Arial"/>
                <w:bCs/>
                <w:i/>
                <w:iCs/>
                <w:lang w:bidi="hi-IN"/>
              </w:rPr>
              <w:t>La cause</w:t>
            </w:r>
          </w:p>
        </w:tc>
        <w:tc>
          <w:tcPr>
            <w:tcW w:w="7796" w:type="dxa"/>
          </w:tcPr>
          <w:p w14:paraId="58880432" w14:textId="77777777" w:rsidR="00687D6A" w:rsidRDefault="00687D6A" w:rsidP="00294630"/>
        </w:tc>
      </w:tr>
      <w:tr w:rsidR="00687D6A" w:rsidRPr="00AB1742" w14:paraId="66BEE853" w14:textId="77777777" w:rsidTr="00687D6A">
        <w:trPr>
          <w:trHeight w:val="839"/>
        </w:trPr>
        <w:tc>
          <w:tcPr>
            <w:tcW w:w="2547" w:type="dxa"/>
          </w:tcPr>
          <w:p w14:paraId="365CABDA" w14:textId="0B16CBB1" w:rsidR="00687D6A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r>
              <w:rPr>
                <w:rFonts w:ascii="Century Gothic" w:hAnsi="Century Gothic" w:cs="Arial"/>
                <w:b/>
                <w:lang w:bidi="hi-IN"/>
              </w:rPr>
              <w:t>SITUATION</w:t>
            </w:r>
            <w:r>
              <w:rPr>
                <w:rFonts w:ascii="Century Gothic" w:hAnsi="Century Gothic" w:cs="Arial"/>
                <w:bCs/>
                <w:i/>
                <w:iCs/>
                <w:lang w:bidi="hi-IN"/>
              </w:rPr>
              <w:t xml:space="preserve"> Surligne</w:t>
            </w:r>
            <w:r w:rsidRPr="000A6CED">
              <w:rPr>
                <w:rFonts w:ascii="Century Gothic" w:hAnsi="Century Gothic" w:cs="Arial"/>
                <w:bCs/>
                <w:i/>
                <w:iCs/>
                <w:lang w:bidi="hi-IN"/>
              </w:rPr>
              <w:t xml:space="preserve"> la bonne réponse</w:t>
            </w:r>
          </w:p>
        </w:tc>
        <w:tc>
          <w:tcPr>
            <w:tcW w:w="7796" w:type="dxa"/>
            <w:vAlign w:val="center"/>
          </w:tcPr>
          <w:p w14:paraId="1C398C0F" w14:textId="4F987DF2" w:rsidR="00687D6A" w:rsidRPr="00AB1742" w:rsidRDefault="00687D6A" w:rsidP="00294630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B1742">
              <w:rPr>
                <w:rFonts w:ascii="Century Gothic" w:hAnsi="Century Gothic"/>
                <w:b/>
                <w:bCs/>
                <w:sz w:val="24"/>
                <w:szCs w:val="24"/>
              </w:rPr>
              <w:t>ACCIDENT DU TRAVAIL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                 MALADIE PROFESSIONNELLE</w:t>
            </w:r>
          </w:p>
        </w:tc>
      </w:tr>
    </w:tbl>
    <w:p w14:paraId="06C5A84F" w14:textId="77777777" w:rsidR="00687D6A" w:rsidRDefault="00687D6A" w:rsidP="006E606D">
      <w:pPr>
        <w:spacing w:after="0"/>
        <w:rPr>
          <w:rFonts w:ascii="Century Gothic" w:hAnsi="Century Gothic"/>
          <w:sz w:val="24"/>
          <w:szCs w:val="24"/>
        </w:rPr>
      </w:pPr>
    </w:p>
    <w:p w14:paraId="6B294B0E" w14:textId="25AD0B04" w:rsidR="006E606D" w:rsidRDefault="006E606D" w:rsidP="006E606D">
      <w:pPr>
        <w:spacing w:line="360" w:lineRule="auto"/>
        <w:rPr>
          <w:rFonts w:ascii="Century Gothic" w:hAnsi="Century Gothic"/>
          <w:sz w:val="24"/>
          <w:szCs w:val="24"/>
        </w:rPr>
      </w:pPr>
      <w:r w:rsidRPr="006E606D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Quels conseils donnerais-tu à Georges 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pour son mal de dos </w:t>
      </w:r>
      <w:r w:rsidRPr="006E606D">
        <w:rPr>
          <w:rFonts w:ascii="Century Gothic" w:hAnsi="Century Gothic"/>
          <w:b/>
          <w:bCs/>
          <w:color w:val="4472C4" w:themeColor="accent1"/>
          <w:sz w:val="24"/>
          <w:szCs w:val="24"/>
        </w:rPr>
        <w:t>? Trouves-en deux</w:t>
      </w:r>
      <w:r>
        <w:rPr>
          <w:rFonts w:ascii="Century Gothic" w:hAnsi="Century Gothic"/>
          <w:sz w:val="24"/>
          <w:szCs w:val="24"/>
        </w:rPr>
        <w:t>.</w:t>
      </w:r>
    </w:p>
    <w:p w14:paraId="78D61978" w14:textId="2A20BAD8" w:rsidR="006E606D" w:rsidRDefault="006E606D" w:rsidP="006E606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…………………………………………………………………..</w:t>
      </w:r>
    </w:p>
    <w:p w14:paraId="44ACB81A" w14:textId="2DECC616" w:rsidR="006E606D" w:rsidRPr="006E606D" w:rsidRDefault="006E606D" w:rsidP="006E606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…………………………………………………………………..</w:t>
      </w:r>
    </w:p>
    <w:p w14:paraId="37B6F977" w14:textId="77777777" w:rsidR="006E606D" w:rsidRPr="006E606D" w:rsidRDefault="006E606D" w:rsidP="006E606D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6E606D">
        <w:rPr>
          <w:rFonts w:ascii="Century Gothic" w:hAnsi="Century Gothic"/>
          <w:b/>
          <w:bCs/>
          <w:i/>
          <w:iCs/>
          <w:sz w:val="24"/>
          <w:szCs w:val="24"/>
        </w:rPr>
        <w:lastRenderedPageBreak/>
        <w:t>Comprendre un document.</w:t>
      </w:r>
    </w:p>
    <w:p w14:paraId="018D281F" w14:textId="77777777" w:rsidR="006E606D" w:rsidRDefault="006E606D" w:rsidP="006E606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Voici une illustration du Code du travail, c’est-à-dire des règles à respecter au travail.</w:t>
      </w:r>
    </w:p>
    <w:p w14:paraId="1F48D13B" w14:textId="77777777" w:rsidR="006E606D" w:rsidRPr="006E606D" w:rsidRDefault="006E606D" w:rsidP="006E606D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6E606D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 Entoure l’image qui te correspond.</w:t>
      </w:r>
    </w:p>
    <w:p w14:paraId="74A74D9F" w14:textId="27C2C8BA" w:rsidR="006E606D" w:rsidRDefault="006E606D" w:rsidP="006E606D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0F8A96E" wp14:editId="6E88BCE5">
            <wp:extent cx="5086031" cy="3038904"/>
            <wp:effectExtent l="0" t="0" r="63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85" t="27774" r="29486" b="11330"/>
                    <a:stretch/>
                  </pic:blipFill>
                  <pic:spPr bwMode="auto">
                    <a:xfrm>
                      <a:off x="0" y="0"/>
                      <a:ext cx="5097951" cy="304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5ACF8" w14:textId="77777777" w:rsidR="006E606D" w:rsidRDefault="006E606D">
      <w:pPr>
        <w:rPr>
          <w:rFonts w:ascii="Century Gothic" w:hAnsi="Century Gothic"/>
          <w:sz w:val="24"/>
          <w:szCs w:val="24"/>
        </w:rPr>
      </w:pPr>
    </w:p>
    <w:p w14:paraId="72A74313" w14:textId="2772F6E0" w:rsidR="00D718DB" w:rsidRPr="006E606D" w:rsidRDefault="00CE620F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6E606D">
        <w:rPr>
          <w:rFonts w:ascii="Century Gothic" w:hAnsi="Century Gothic"/>
          <w:b/>
          <w:bCs/>
          <w:i/>
          <w:iCs/>
          <w:sz w:val="24"/>
          <w:szCs w:val="24"/>
        </w:rPr>
        <w:t>Connaître les différents risques.</w:t>
      </w:r>
    </w:p>
    <w:p w14:paraId="69F0970F" w14:textId="34ACB37E" w:rsidR="00E97D15" w:rsidRDefault="00E97D15" w:rsidP="00E97D15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CE620F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Pour chaque risque, retrouve le symbole correspondant.</w:t>
      </w:r>
    </w:p>
    <w:p w14:paraId="606EC11D" w14:textId="4D04444A" w:rsidR="00E97D15" w:rsidRPr="00CE620F" w:rsidRDefault="00E97D15" w:rsidP="00E97D1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Découpe et colle les images au bon endroit.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40"/>
        <w:gridCol w:w="2040"/>
        <w:gridCol w:w="2040"/>
        <w:gridCol w:w="2040"/>
        <w:gridCol w:w="2041"/>
      </w:tblGrid>
      <w:tr w:rsidR="00E97D15" w14:paraId="0D679950" w14:textId="77777777" w:rsidTr="00E97D15">
        <w:tc>
          <w:tcPr>
            <w:tcW w:w="2040" w:type="dxa"/>
            <w:vAlign w:val="center"/>
          </w:tcPr>
          <w:p w14:paraId="1EFBF218" w14:textId="69E150B4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Coups, coupures…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liés aux équipements de travail</w:t>
            </w:r>
          </w:p>
        </w:tc>
        <w:tc>
          <w:tcPr>
            <w:tcW w:w="2040" w:type="dxa"/>
            <w:vAlign w:val="center"/>
          </w:tcPr>
          <w:p w14:paraId="40E9EBE7" w14:textId="77777777" w:rsid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>Chute</w:t>
            </w:r>
          </w:p>
          <w:p w14:paraId="428337D8" w14:textId="690BE058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</w:rPr>
              <w:t>(</w:t>
            </w:r>
            <w:proofErr w:type="gramStart"/>
            <w:r w:rsidRPr="00E97D15">
              <w:rPr>
                <w:rFonts w:ascii="Century Gothic" w:hAnsi="Century Gothic"/>
                <w:b/>
                <w:bCs/>
              </w:rPr>
              <w:t>glissade</w:t>
            </w:r>
            <w:proofErr w:type="gramEnd"/>
            <w:r w:rsidRPr="00E97D15">
              <w:rPr>
                <w:rFonts w:ascii="Century Gothic" w:hAnsi="Century Gothic"/>
                <w:b/>
                <w:bCs/>
              </w:rPr>
              <w:t>, entrave avec objet, perte d’équilibre)</w:t>
            </w:r>
          </w:p>
        </w:tc>
        <w:tc>
          <w:tcPr>
            <w:tcW w:w="2040" w:type="dxa"/>
            <w:vAlign w:val="center"/>
          </w:tcPr>
          <w:p w14:paraId="3F022AFE" w14:textId="1CCF2380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Produits toxiques chimiques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(inhalation= respirer ; ingestion = avaler ; contact = toucher)</w:t>
            </w:r>
          </w:p>
        </w:tc>
        <w:tc>
          <w:tcPr>
            <w:tcW w:w="2040" w:type="dxa"/>
            <w:vAlign w:val="center"/>
          </w:tcPr>
          <w:p w14:paraId="51381DBA" w14:textId="2E95AC36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Risques électriques :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contact avec un ou des conducteurs électriques</w:t>
            </w:r>
          </w:p>
        </w:tc>
        <w:tc>
          <w:tcPr>
            <w:tcW w:w="2041" w:type="dxa"/>
            <w:vAlign w:val="center"/>
          </w:tcPr>
          <w:p w14:paraId="70D93F09" w14:textId="4631FF08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Risques psychosociaux :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stress, agression…</w:t>
            </w:r>
          </w:p>
        </w:tc>
      </w:tr>
      <w:tr w:rsidR="00E97D15" w14:paraId="3D983F5E" w14:textId="77777777" w:rsidTr="00E97D15">
        <w:trPr>
          <w:trHeight w:val="1984"/>
        </w:trPr>
        <w:tc>
          <w:tcPr>
            <w:tcW w:w="2040" w:type="dxa"/>
          </w:tcPr>
          <w:p w14:paraId="5A715665" w14:textId="77777777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40" w:type="dxa"/>
          </w:tcPr>
          <w:p w14:paraId="490C53B5" w14:textId="77777777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8F4199F" w14:textId="77777777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40" w:type="dxa"/>
          </w:tcPr>
          <w:p w14:paraId="4787E4EB" w14:textId="77777777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41" w:type="dxa"/>
          </w:tcPr>
          <w:p w14:paraId="4365E476" w14:textId="77777777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0EB15CF" w14:textId="2F63F4A3" w:rsidR="00E97D15" w:rsidRPr="00CE620F" w:rsidRDefault="00E97D15" w:rsidP="00E97D1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22004" wp14:editId="28ACECDB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6267450" cy="952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952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4C758" id="Connecteur droit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75pt" to="493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4WyQEAAO0DAAAOAAAAZHJzL2Uyb0RvYy54bWysU9uO0zAQfUfiHyy/06TVtrBR031oBS8I&#10;Ki4f4HXGjSXfNPY26d8zdtosAiQE2peJL3OO55yZbB9Ga9gZMGrvWr5c1JyBk77T7tTy79/ev3nH&#10;WUzCdcJ4By2/QOQPu9evtkNoYOV7bzpARiQuNkNoeZ9SaKoqyh6siAsfwNGl8mhFoi2eqg7FQOzW&#10;VKu63lSDxy6glxAjnR6mS74r/EqBTJ+VipCYaTnVlkrEEh9zrHZb0ZxQhF7LaxniP6qwQjt6dKY6&#10;iCTYE+rfqKyW6KNXaSG9rbxSWkLRQGqW9S9qvvYiQNFC5sQw2xRfjlZ+Oh+R6Y56d8+ZE5Z6tPfO&#10;kXHwhKxDrxOjK/JpCLGh9L074nUXwxGz6FGhzV+Sw8bi7WX2FsbEJB1uVpu3d2tqgaS7+/VqnSmr&#10;Z2zAmD6AtywvWm60y8pFI84fY5pSbyn52Lgc88lBxJ6dBfXXnPL6ypsTqlzyVGRZpYuBCfwFFImm&#10;spblkTJusDc4EQkpwaXlzETZGaa0MTOw/jvwmp+hUEbxX8AzorzsXZrBVjuPf3o9jbeS1ZR/c2DS&#10;nS149N2ltK9YQzNVenCd/zy0P+8L/Pkv3f0AAAD//wMAUEsDBBQABgAIAAAAIQCYqw1N2gAAAAYB&#10;AAAPAAAAZHJzL2Rvd25yZXYueG1sTI/LTsQwDEX3SPxDZCR2TFpQYaY0HSHQrEAwDHxApjFtRONU&#10;SfqAr8esYOlzrevjaru4XkwYovWkIF9lIJAabyy1Ct7fdhdrEDFpMrr3hAq+MMK2Pj2pdGn8TK84&#10;HVIruIRiqRV0KQ2llLHp0Om48gMSZx8+OJ14DK00Qc9c7np5mWXX0mlLfKHTA9532HweRqfgYR/y&#10;p0drv5+Lzcs+TH43zjJX6vxsubsFkXBJf8vwq8/qULPT0Y9kougV8COJ6VUBgtPN+obBkUGRgawr&#10;+V+//gEAAP//AwBQSwECLQAUAAYACAAAACEAtoM4kv4AAADhAQAAEwAAAAAAAAAAAAAAAAAAAAAA&#10;W0NvbnRlbnRfVHlwZXNdLnhtbFBLAQItABQABgAIAAAAIQA4/SH/1gAAAJQBAAALAAAAAAAAAAAA&#10;AAAAAC8BAABfcmVscy8ucmVsc1BLAQItABQABgAIAAAAIQD1ld4WyQEAAO0DAAAOAAAAAAAAAAAA&#10;AAAAAC4CAABkcnMvZTJvRG9jLnhtbFBLAQItABQABgAIAAAAIQCYqw1N2gAAAAYBAAAPAAAAAAAA&#10;AAAAAAAAACMEAABkcnMvZG93bnJldi54bWxQSwUGAAAAAAQABADzAAAAKgUAAAAA&#10;" strokecolor="#4472c4 [3204]" strokeweight=".5pt">
                <v:stroke dashstyle="longDash"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sym w:font="Wingdings" w:char="F022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6"/>
        <w:gridCol w:w="1941"/>
        <w:gridCol w:w="1896"/>
        <w:gridCol w:w="1851"/>
        <w:gridCol w:w="1896"/>
      </w:tblGrid>
      <w:tr w:rsidR="00E97D15" w14:paraId="7D3E3ED3" w14:textId="77777777" w:rsidTr="00E97D15">
        <w:tc>
          <w:tcPr>
            <w:tcW w:w="1986" w:type="dxa"/>
          </w:tcPr>
          <w:p w14:paraId="2BE00DD6" w14:textId="2B49B9D1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6A5BBF" wp14:editId="794E7989">
                  <wp:extent cx="1123950" cy="11239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38586" r="70117" b="50073"/>
                          <a:stretch/>
                        </pic:blipFill>
                        <pic:spPr bwMode="auto">
                          <a:xfrm>
                            <a:off x="0" y="0"/>
                            <a:ext cx="1125351" cy="112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4D7FA7E1" w14:textId="756F529E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C163BF" wp14:editId="781C6309">
                  <wp:extent cx="1095375" cy="111058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15117" r="70117" b="73385"/>
                          <a:stretch/>
                        </pic:blipFill>
                        <pic:spPr bwMode="auto">
                          <a:xfrm>
                            <a:off x="0" y="0"/>
                            <a:ext cx="1099344" cy="111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14:paraId="3558341D" w14:textId="36E744D0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47AA0A" wp14:editId="1553309B">
                  <wp:extent cx="1066800" cy="1096928"/>
                  <wp:effectExtent l="0" t="0" r="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62056" r="70117" b="26283"/>
                          <a:stretch/>
                        </pic:blipFill>
                        <pic:spPr bwMode="auto">
                          <a:xfrm>
                            <a:off x="0" y="0"/>
                            <a:ext cx="1076614" cy="110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13D3FA0E" w14:textId="1FC6171A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70FC9E" wp14:editId="4297E768">
                  <wp:extent cx="1038225" cy="1066101"/>
                  <wp:effectExtent l="0" t="0" r="0" b="127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73712" r="70117" b="14642"/>
                          <a:stretch/>
                        </pic:blipFill>
                        <pic:spPr bwMode="auto">
                          <a:xfrm>
                            <a:off x="0" y="0"/>
                            <a:ext cx="1044400" cy="1072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14:paraId="3986A394" w14:textId="2868E664" w:rsidR="00E97D15" w:rsidRDefault="00E97D1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5B424C" wp14:editId="570B51BF">
                  <wp:extent cx="1066800" cy="992896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27089" r="70117" b="62356"/>
                          <a:stretch/>
                        </pic:blipFill>
                        <pic:spPr bwMode="auto">
                          <a:xfrm>
                            <a:off x="0" y="0"/>
                            <a:ext cx="1084458" cy="100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8EC9F" w14:textId="2C7BFDC8" w:rsidR="006E606D" w:rsidRPr="00CE620F" w:rsidRDefault="006E606D" w:rsidP="006E606D">
      <w:pPr>
        <w:rPr>
          <w:rFonts w:ascii="Century Gothic" w:hAnsi="Century Gothic"/>
          <w:sz w:val="24"/>
          <w:szCs w:val="24"/>
        </w:rPr>
      </w:pPr>
    </w:p>
    <w:sectPr w:rsidR="006E606D" w:rsidRPr="00CE620F" w:rsidSect="00D71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A477B"/>
    <w:multiLevelType w:val="hybridMultilevel"/>
    <w:tmpl w:val="0264FF3C"/>
    <w:lvl w:ilvl="0" w:tplc="776E3B58">
      <w:numFmt w:val="bullet"/>
      <w:lvlText w:val="-"/>
      <w:lvlJc w:val="left"/>
      <w:pPr>
        <w:ind w:left="1065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8DB"/>
    <w:rsid w:val="00234226"/>
    <w:rsid w:val="00687D6A"/>
    <w:rsid w:val="006E606D"/>
    <w:rsid w:val="008B73DE"/>
    <w:rsid w:val="00CE620F"/>
    <w:rsid w:val="00D718DB"/>
    <w:rsid w:val="00E61D29"/>
    <w:rsid w:val="00E9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EDFF4"/>
  <w15:chartTrackingRefBased/>
  <w15:docId w15:val="{B8046232-4D1B-4E68-9A09-F94567AD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8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71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18DB"/>
    <w:pPr>
      <w:ind w:left="720"/>
      <w:contextualSpacing/>
    </w:pPr>
  </w:style>
  <w:style w:type="paragraph" w:styleId="Sansinterligne">
    <w:name w:val="No Spacing"/>
    <w:qFormat/>
    <w:rsid w:val="00687D6A"/>
    <w:pPr>
      <w:suppressAutoHyphens/>
      <w:autoSpaceDN w:val="0"/>
      <w:spacing w:after="0" w:line="240" w:lineRule="auto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patrice-hardouin.canoprof.fr/eleve/PSE_BacPro/Module_00/Pr%C3%A9sentation%20de%20la%20PSE%20en%20Bac%20Pro%20sur%20les%20lyc%C3%A9es%20Monet%20et%20Porte%20Oc%C3%A9ane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0F3A-2972-47C3-8061-70AA142FE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dcterms:created xsi:type="dcterms:W3CDTF">2020-04-16T08:41:00Z</dcterms:created>
  <dcterms:modified xsi:type="dcterms:W3CDTF">2020-04-16T09:48:00Z</dcterms:modified>
</cp:coreProperties>
</file>