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8277"/>
        <w:gridCol w:w="52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39FBAF6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378B5">
              <w:rPr>
                <w:rFonts w:ascii="Century Gothic" w:hAnsi="Century Gothic"/>
                <w:sz w:val="28"/>
                <w:szCs w:val="28"/>
              </w:rPr>
              <w:t>16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2B450D">
        <w:trPr>
          <w:trHeight w:val="2044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vAlign w:val="center"/>
          </w:tcPr>
          <w:p w14:paraId="004D572B" w14:textId="77777777" w:rsidR="00A378B5" w:rsidRDefault="00A378B5" w:rsidP="00A378B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215BA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06915B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8C4F98" wp14:editId="77D6669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1F192" w14:textId="77777777" w:rsidR="00A378B5" w:rsidRDefault="00A378B5" w:rsidP="00A378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C4F9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7A71F192" w14:textId="77777777" w:rsidR="00A378B5" w:rsidRDefault="00A378B5" w:rsidP="00A378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1160CCA4" w14:textId="77777777" w:rsidR="00A378B5" w:rsidRPr="00D27C13" w:rsidRDefault="00A378B5" w:rsidP="00A378B5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Combien y-at-il de jours au mois d’avril ?</w:t>
            </w:r>
          </w:p>
          <w:p w14:paraId="48909FE6" w14:textId="49975B09" w:rsidR="00A84EFB" w:rsidRPr="00811253" w:rsidRDefault="00A378B5" w:rsidP="00A378B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Cherche sur ton calendrier les autres mois qui en ont le même nombre. Il y en a trois de plus.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vAlign w:val="center"/>
          </w:tcPr>
          <w:p w14:paraId="7B0F5590" w14:textId="77777777" w:rsidR="00A73C4E" w:rsidRDefault="00A73C4E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Ecris la date et le titre sur ton cahier.</w:t>
            </w:r>
          </w:p>
          <w:p w14:paraId="0EC54D9A" w14:textId="75A59E02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Voici les cinq mots de la semaine à copier</w:t>
            </w:r>
            <w:r w:rsid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:</w:t>
            </w:r>
          </w:p>
          <w:p w14:paraId="2AE10A57" w14:textId="1C18D9A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proofErr w:type="gramStart"/>
            <w:r>
              <w:rPr>
                <w:rFonts w:ascii="Century Gothic" w:hAnsi="Century Gothic"/>
                <w:b/>
                <w:bCs/>
              </w:rPr>
              <w:t>une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surface – continuer – le jardinage – une pièce – un cortège</w:t>
            </w:r>
          </w:p>
          <w:p w14:paraId="60EBDB43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  <w:sz w:val="4"/>
                <w:szCs w:val="4"/>
              </w:rPr>
            </w:pPr>
          </w:p>
          <w:p w14:paraId="1E234541" w14:textId="7821A27E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U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n cortège est l’ensemble des personnes qui accompagne une personne importante comme le président, une mariée, un chanteur…</w:t>
            </w:r>
          </w:p>
          <w:p w14:paraId="3D63C677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  <w:sz w:val="4"/>
                <w:szCs w:val="4"/>
              </w:rPr>
            </w:pPr>
          </w:p>
          <w:p w14:paraId="1AF57EBB" w14:textId="68948461" w:rsid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Voici </w:t>
            </w:r>
            <w:r w:rsidR="00A378B5">
              <w:rPr>
                <w:rFonts w:ascii="Century Gothic" w:hAnsi="Century Gothic"/>
                <w:b/>
                <w:bCs/>
                <w:color w:val="4472C4" w:themeColor="accent1"/>
              </w:rPr>
              <w:t>la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phrase à copier :</w:t>
            </w:r>
          </w:p>
          <w:p w14:paraId="0538203E" w14:textId="77777777" w:rsidR="00C63FF3" w:rsidRP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C63FF3">
              <w:rPr>
                <w:rFonts w:ascii="Century Gothic" w:hAnsi="Century Gothic"/>
                <w:b/>
                <w:bCs/>
                <w:i/>
                <w:iCs/>
              </w:rPr>
              <w:t>Le premier ministre se trouve dans le cortège présidentiel.</w:t>
            </w:r>
          </w:p>
          <w:p w14:paraId="0CA39973" w14:textId="7C9CDC0E" w:rsidR="003210DE" w:rsidRPr="00D23F2D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210DE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="003210DE" w:rsidRPr="00DD5B2D">
              <w:rPr>
                <w:rFonts w:ascii="Century Gothic" w:hAnsi="Century Gothic"/>
                <w:b/>
                <w:bCs/>
              </w:rPr>
              <w:t>(= l’ACTION</w:t>
            </w:r>
            <w:proofErr w:type="gramStart"/>
            <w:r w:rsidR="003210DE" w:rsidRPr="00DD5B2D">
              <w:rPr>
                <w:rFonts w:ascii="Century Gothic" w:hAnsi="Century Gothic"/>
                <w:b/>
                <w:bCs/>
              </w:rPr>
              <w:t>)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;</w:t>
            </w:r>
            <w:proofErr w:type="gramEnd"/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3210DE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3210DE"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0E6F2C8B" w:rsidR="00B85EC5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B56206">
              <w:rPr>
                <w:rFonts w:ascii="Century Gothic" w:hAnsi="Century Gothic"/>
                <w:b/>
                <w:bCs/>
                <w:color w:val="4472C4" w:themeColor="accent1"/>
              </w:rPr>
              <w:t>en bas</w:t>
            </w:r>
            <w:r w:rsidR="00B85EC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A378B5">
        <w:trPr>
          <w:trHeight w:val="1119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vAlign w:val="center"/>
          </w:tcPr>
          <w:p w14:paraId="0A731020" w14:textId="77777777" w:rsidR="00B85EC5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="00B85EC5"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Lecture de catalogue. </w:t>
            </w:r>
          </w:p>
          <w:p w14:paraId="1AEB436C" w14:textId="0E5FC0C5" w:rsidR="00D0475B" w:rsidRPr="00B85EC5" w:rsidRDefault="00B85EC5" w:rsidP="00D0475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Lis le document et réponds aux questions.</w:t>
            </w:r>
          </w:p>
          <w:p w14:paraId="3999AE75" w14:textId="77777777" w:rsidR="00D0475B" w:rsidRDefault="00D0475B" w:rsidP="00B85EC5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trop vite !</w:t>
            </w:r>
            <w:r w:rsidR="00B85EC5"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  <w:p w14:paraId="2018B2C7" w14:textId="6DEFDF6A" w:rsidR="00B85EC5" w:rsidRPr="00412F6D" w:rsidRDefault="00B85EC5" w:rsidP="00B85EC5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A la fin vérifie avec la correction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3740E5" w14:paraId="5D8B1C90" w14:textId="77777777" w:rsidTr="003740E5">
        <w:trPr>
          <w:trHeight w:val="834"/>
        </w:trPr>
        <w:tc>
          <w:tcPr>
            <w:tcW w:w="1658" w:type="dxa"/>
            <w:vAlign w:val="center"/>
          </w:tcPr>
          <w:p w14:paraId="5594AABA" w14:textId="346271C0" w:rsidR="003740E5" w:rsidRPr="003740E5" w:rsidRDefault="003740E5" w:rsidP="00D0475B">
            <w:pPr>
              <w:jc w:val="center"/>
              <w:rPr>
                <w:rFonts w:ascii="Century Gothic" w:hAnsi="Century Gothic"/>
              </w:rPr>
            </w:pPr>
            <w:r w:rsidRPr="003740E5"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vAlign w:val="center"/>
          </w:tcPr>
          <w:p w14:paraId="5E2D5769" w14:textId="77777777" w:rsidR="00C63FF3" w:rsidRPr="00014368" w:rsidRDefault="00014368" w:rsidP="00FB09E8">
            <w:pPr>
              <w:rPr>
                <w:rFonts w:ascii="Century Gothic" w:hAnsi="Century Gothic"/>
                <w:b/>
                <w:bCs/>
              </w:rPr>
            </w:pPr>
            <w:r w:rsidRPr="00014368">
              <w:rPr>
                <w:rFonts w:ascii="Century Gothic" w:hAnsi="Century Gothic"/>
                <w:b/>
                <w:bCs/>
              </w:rPr>
              <w:t>Les suites numériques Niveau 2</w:t>
            </w:r>
          </w:p>
          <w:p w14:paraId="436677D0" w14:textId="784C099A" w:rsidR="00014368" w:rsidRPr="00BF2AE8" w:rsidRDefault="00014368" w:rsidP="00FB09E8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5" w:history="1">
              <w:r w:rsidRPr="00014368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521" w:type="dxa"/>
          </w:tcPr>
          <w:p w14:paraId="4D0F4306" w14:textId="77777777" w:rsidR="003740E5" w:rsidRPr="00AB12C4" w:rsidRDefault="003740E5" w:rsidP="00D0475B">
            <w:pPr>
              <w:rPr>
                <w:rFonts w:ascii="Century Gothic" w:hAnsi="Century Gothic"/>
              </w:rPr>
            </w:pPr>
          </w:p>
        </w:tc>
      </w:tr>
      <w:tr w:rsidR="00C63FF3" w14:paraId="51C3D2C3" w14:textId="77777777" w:rsidTr="00014368">
        <w:trPr>
          <w:trHeight w:val="1294"/>
        </w:trPr>
        <w:tc>
          <w:tcPr>
            <w:tcW w:w="1658" w:type="dxa"/>
            <w:vAlign w:val="center"/>
          </w:tcPr>
          <w:p w14:paraId="5AF383C1" w14:textId="0DA28392" w:rsidR="00C63FF3" w:rsidRPr="00AB12C4" w:rsidRDefault="00C63FF3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vAlign w:val="center"/>
          </w:tcPr>
          <w:p w14:paraId="7F5A138C" w14:textId="77777777" w:rsidR="00B85EC5" w:rsidRDefault="00B85EC5" w:rsidP="00B85EC5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 xml:space="preserve">La division posée avec un nombre à </w:t>
            </w:r>
            <w:r>
              <w:rPr>
                <w:rFonts w:ascii="Century Gothic" w:hAnsi="Century Gothic"/>
                <w:b/>
                <w:bCs/>
              </w:rPr>
              <w:t xml:space="preserve">un </w:t>
            </w:r>
            <w:r w:rsidRPr="009F4051">
              <w:rPr>
                <w:rFonts w:ascii="Century Gothic" w:hAnsi="Century Gothic"/>
                <w:b/>
                <w:bCs/>
              </w:rPr>
              <w:t>chiffre</w:t>
            </w:r>
          </w:p>
          <w:p w14:paraId="3DACD0AE" w14:textId="77777777" w:rsidR="00B85EC5" w:rsidRDefault="00B85EC5" w:rsidP="00B85EC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Continue</w:t>
            </w: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la fiche division -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5 et fais la troisième ligne de calcul </w:t>
            </w:r>
          </w:p>
          <w:p w14:paraId="29CE6F91" w14:textId="77777777" w:rsidR="00B85EC5" w:rsidRPr="00DA30F3" w:rsidRDefault="00B85EC5" w:rsidP="00B85E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365 : 2      365 : 5        365 : 7</w:t>
            </w:r>
          </w:p>
          <w:p w14:paraId="4B127827" w14:textId="6F9AC4AC" w:rsidR="00C63FF3" w:rsidRPr="00FB09E8" w:rsidRDefault="00B85EC5" w:rsidP="00B85EC5">
            <w:pPr>
              <w:rPr>
                <w:rFonts w:ascii="Century Gothic" w:hAnsi="Century Gothic"/>
                <w:color w:val="0000FF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Aide-toi de tes tables de multiplication.</w:t>
            </w:r>
          </w:p>
        </w:tc>
        <w:tc>
          <w:tcPr>
            <w:tcW w:w="521" w:type="dxa"/>
          </w:tcPr>
          <w:p w14:paraId="1E983F5F" w14:textId="77777777" w:rsidR="00C63FF3" w:rsidRPr="00AB12C4" w:rsidRDefault="00C63FF3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2A7A34B" w14:textId="2FD7EEF6" w:rsidR="00473723" w:rsidRDefault="00473723"/>
    <w:p w14:paraId="09F730BB" w14:textId="6B1535D8" w:rsidR="00014368" w:rsidRDefault="00014368"/>
    <w:p w14:paraId="27BF9D5A" w14:textId="7D043F29" w:rsidR="00014368" w:rsidRDefault="00014368"/>
    <w:p w14:paraId="26F81450" w14:textId="163003D4" w:rsidR="00014368" w:rsidRDefault="00014368"/>
    <w:p w14:paraId="4B0F896C" w14:textId="77777777" w:rsidR="00014368" w:rsidRDefault="00014368"/>
    <w:p w14:paraId="1907A5B3" w14:textId="77777777" w:rsidR="00B56206" w:rsidRPr="00176796" w:rsidRDefault="00B56206" w:rsidP="00B56206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 du mot de passe</w:t>
      </w:r>
    </w:p>
    <w:p w14:paraId="556C8284" w14:textId="77777777" w:rsidR="00B56206" w:rsidRPr="00C63FF3" w:rsidRDefault="00B56206" w:rsidP="00B56206">
      <w:pPr>
        <w:shd w:val="clear" w:color="auto" w:fill="FFFFFF" w:themeFill="background1"/>
        <w:spacing w:line="276" w:lineRule="auto"/>
        <w:textAlignment w:val="baseline"/>
        <w:rPr>
          <w:rFonts w:ascii="Century Gothic" w:hAnsi="Century Gothic"/>
          <w:b/>
          <w:bCs/>
          <w:i/>
          <w:i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7EE86" wp14:editId="7CE66C15">
                <wp:simplePos x="0" y="0"/>
                <wp:positionH relativeFrom="column">
                  <wp:posOffset>1295400</wp:posOffset>
                </wp:positionH>
                <wp:positionV relativeFrom="paragraph">
                  <wp:posOffset>249555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D34BD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TROUVER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EE8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02pt;margin-top:19.65pt;width:12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" fillcolor="white [3201]" stroked="f" strokeweight=".5pt">
                <v:textbox>
                  <w:txbxContent>
                    <w:p w14:paraId="66CD34BD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TROUVER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D66ED" wp14:editId="18F27156">
                <wp:simplePos x="0" y="0"/>
                <wp:positionH relativeFrom="column">
                  <wp:posOffset>266700</wp:posOffset>
                </wp:positionH>
                <wp:positionV relativeFrom="paragraph">
                  <wp:posOffset>224155</wp:posOffset>
                </wp:positionV>
                <wp:extent cx="676275" cy="342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D1691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378B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66ED" id="Zone de texte 4" o:spid="_x0000_s1028" type="#_x0000_t202" style="position:absolute;margin-left:21pt;margin-top:17.65pt;width:53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" fillcolor="window" stroked="f" strokeweight=".5pt">
                <v:textbox>
                  <w:txbxContent>
                    <w:p w14:paraId="696D1691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378B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A378B5">
        <w:rPr>
          <w:rFonts w:ascii="Century Gothic" w:hAnsi="Century Gothic"/>
          <w:b/>
          <w:bCs/>
          <w:i/>
          <w:iCs/>
          <w:color w:val="00B050"/>
          <w:u w:val="single"/>
        </w:rPr>
        <w:t>Le premier ministre</w:t>
      </w:r>
      <w:r w:rsidRPr="00A378B5">
        <w:rPr>
          <w:rFonts w:ascii="Century Gothic" w:hAnsi="Century Gothic"/>
          <w:b/>
          <w:bCs/>
          <w:i/>
          <w:iCs/>
          <w:color w:val="00B050"/>
        </w:rPr>
        <w:t xml:space="preserve"> </w:t>
      </w:r>
      <w:r w:rsidRPr="00A378B5">
        <w:rPr>
          <w:rFonts w:ascii="Century Gothic" w:hAnsi="Century Gothic"/>
          <w:b/>
          <w:bCs/>
          <w:i/>
          <w:iCs/>
          <w:color w:val="FF0000"/>
          <w:u w:val="single"/>
        </w:rPr>
        <w:t xml:space="preserve">se trouve </w:t>
      </w:r>
      <w:r w:rsidRPr="00C63FF3">
        <w:rPr>
          <w:rFonts w:ascii="Century Gothic" w:hAnsi="Century Gothic"/>
          <w:b/>
          <w:bCs/>
          <w:i/>
          <w:iCs/>
        </w:rPr>
        <w:t>dans le cortège présidentiel.</w:t>
      </w:r>
    </w:p>
    <w:p w14:paraId="1CD65D7D" w14:textId="27F29E8D" w:rsidR="00B56206" w:rsidRDefault="00B56206"/>
    <w:p w14:paraId="21B94471" w14:textId="5B8365E3" w:rsidR="00B56206" w:rsidRDefault="00B56206"/>
    <w:p w14:paraId="5AE89034" w14:textId="58FBF5F3" w:rsidR="00B56206" w:rsidRDefault="00B56206"/>
    <w:p w14:paraId="551749FC" w14:textId="1625609E" w:rsidR="00536B1A" w:rsidRDefault="00536B1A"/>
    <w:p w14:paraId="32F84080" w14:textId="78CF43B1" w:rsidR="00014368" w:rsidRDefault="00014368"/>
    <w:p w14:paraId="4264CB4C" w14:textId="77777777" w:rsidR="00014368" w:rsidRDefault="000143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18148B">
        <w:trPr>
          <w:trHeight w:val="1238"/>
        </w:trPr>
        <w:tc>
          <w:tcPr>
            <w:tcW w:w="1696" w:type="dxa"/>
            <w:vAlign w:val="center"/>
          </w:tcPr>
          <w:p w14:paraId="11BE3879" w14:textId="1553065D" w:rsidR="00D0475B" w:rsidRDefault="00466BC7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Etude la langue</w:t>
            </w:r>
          </w:p>
        </w:tc>
        <w:tc>
          <w:tcPr>
            <w:tcW w:w="8222" w:type="dxa"/>
            <w:vAlign w:val="center"/>
          </w:tcPr>
          <w:p w14:paraId="4452A597" w14:textId="77777777" w:rsidR="00A73C4E" w:rsidRDefault="00466BC7" w:rsidP="00ED5FBA">
            <w:pPr>
              <w:spacing w:line="276" w:lineRule="auto"/>
              <w:rPr>
                <w:rFonts w:ascii="Century Gothic" w:hAnsi="Century Gothic"/>
              </w:rPr>
            </w:pPr>
            <w:r w:rsidRPr="00A73C4E">
              <w:rPr>
                <w:rFonts w:ascii="Century Gothic" w:hAnsi="Century Gothic"/>
              </w:rPr>
              <w:t>Le mot pièce a plusieurs sens</w:t>
            </w:r>
            <w:r w:rsidR="00A73C4E" w:rsidRPr="00A73C4E">
              <w:rPr>
                <w:rFonts w:ascii="Century Gothic" w:hAnsi="Century Gothic"/>
              </w:rPr>
              <w:t>.</w:t>
            </w:r>
            <w:r w:rsidRPr="00A73C4E">
              <w:rPr>
                <w:rFonts w:ascii="Century Gothic" w:hAnsi="Century Gothic"/>
              </w:rPr>
              <w:t xml:space="preserve"> </w:t>
            </w:r>
          </w:p>
          <w:p w14:paraId="5B93A819" w14:textId="77777777" w:rsidR="00D0475B" w:rsidRDefault="00A73C4E" w:rsidP="00ED5F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L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is chaque phrase du tableau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ci-dessous 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>et coche le sens correspondant</w:t>
            </w: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498940EA" w14:textId="39E4F0BA" w:rsidR="00B56206" w:rsidRPr="00A73C4E" w:rsidRDefault="00B56206" w:rsidP="00ED5FBA">
            <w:pPr>
              <w:spacing w:line="276" w:lineRule="auto"/>
              <w:rPr>
                <w:rFonts w:ascii="Century Gothic" w:hAnsi="Century Gothic"/>
              </w:rPr>
            </w:pPr>
            <w:r w:rsidRPr="00B56206">
              <w:rPr>
                <w:rFonts w:ascii="Century Gothic" w:hAnsi="Century Gothic"/>
                <w:b/>
                <w:bCs/>
                <w:color w:val="70AD47" w:themeColor="accent6"/>
              </w:rPr>
              <w:t>A la fin colle l’exercice dans ton cahier.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73C4E" w14:paraId="790EE835" w14:textId="77777777" w:rsidTr="00ED5FBA">
        <w:trPr>
          <w:trHeight w:val="3053"/>
        </w:trPr>
        <w:tc>
          <w:tcPr>
            <w:tcW w:w="1696" w:type="dxa"/>
            <w:vAlign w:val="center"/>
          </w:tcPr>
          <w:p w14:paraId="180E2CCA" w14:textId="77777777" w:rsidR="00A73C4E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A73C4E" w:rsidRPr="00AB12C4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1A17EB5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2AB6C3A" w14:textId="77777777" w:rsidR="00A73C4E" w:rsidRDefault="00A73C4E" w:rsidP="00A73C4E">
            <w:pPr>
              <w:spacing w:line="360" w:lineRule="auto"/>
              <w:rPr>
                <w:rStyle w:val="Lienhypertext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C’est quoi le métier de journaliste ?  </w:t>
            </w:r>
            <w:hyperlink r:id="rId6" w:anchor="containerType=program&amp;containerSlug=les-cles-des-medias" w:history="1">
              <w:r>
                <w:rPr>
                  <w:rStyle w:val="Lienhypertexte"/>
                </w:rPr>
                <w:t>https://www.lumni.fr/video/c-est-quoi-une-information#containerType=program&amp;containerSlug=les-cles-des-medias</w:t>
              </w:r>
            </w:hyperlink>
          </w:p>
          <w:p w14:paraId="2563B2D5" w14:textId="77777777" w:rsidR="00A73C4E" w:rsidRDefault="00A73C4E" w:rsidP="00A73C4E">
            <w:pPr>
              <w:spacing w:line="360" w:lineRule="auto"/>
              <w:rPr>
                <w:rFonts w:ascii="Century Gothic" w:hAnsi="Century Gothic"/>
              </w:rPr>
            </w:pPr>
            <w:r w:rsidRPr="004D1A2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Le métier de journaliste</w:t>
            </w:r>
            <w:r>
              <w:rPr>
                <w:rFonts w:ascii="Century Gothic" w:hAnsi="Century Gothic"/>
              </w:rPr>
              <w:t xml:space="preserve"> Regarde une autre vidéo qui te montre le travail d’un journaliste de la chaîne « ARTE ». Il s’appelle Lionel.</w:t>
            </w:r>
          </w:p>
          <w:p w14:paraId="7CD04CF9" w14:textId="77777777" w:rsidR="00A73C4E" w:rsidRDefault="00A73C4E" w:rsidP="00A73C4E">
            <w:pPr>
              <w:spacing w:line="360" w:lineRule="auto"/>
              <w:rPr>
                <w:rFonts w:ascii="Century Gothic" w:hAnsi="Century Gothic"/>
              </w:rPr>
            </w:pPr>
            <w:hyperlink r:id="rId7" w:anchor="containerType=program&amp;containerSlug=les-metiers-de-la-tele" w:history="1">
              <w:r>
                <w:rPr>
                  <w:rStyle w:val="Lienhypertexte"/>
                </w:rPr>
                <w:t>https://www.lumni.fr/video/le-metier-de-journaliste-1#containerType=program&amp;containerSlug=les-metiers-de-la-tele</w:t>
              </w:r>
            </w:hyperlink>
          </w:p>
          <w:p w14:paraId="5E25E41E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Travail sur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un article de journal</w:t>
            </w:r>
          </w:p>
          <w:p w14:paraId="6EAD2FE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 xml:space="preserve">Imprime le document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« La construction d’un article ».</w:t>
            </w:r>
          </w:p>
          <w:p w14:paraId="0512DAE7" w14:textId="77777777" w:rsidR="00A73C4E" w:rsidRPr="004D1A26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 w:rsidRPr="004D1A26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Lis et observe l’article puis fais l’exercice de la deuxième page avec de feutres ou des crayons de couleurs.</w:t>
            </w:r>
          </w:p>
          <w:p w14:paraId="3F6495AD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Vérifie avec la correction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.</w:t>
            </w:r>
          </w:p>
          <w:p w14:paraId="079294F8" w14:textId="10CEEBD0" w:rsidR="00A73C4E" w:rsidRPr="00ED5FBA" w:rsidRDefault="00A73C4E" w:rsidP="00A73C4E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Autre e</w:t>
            </w:r>
            <w:r w:rsidRPr="004D1A2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xercice en ligne :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 xml:space="preserve"> Clique sur les épingles et choisis le bon mot. </w:t>
            </w:r>
            <w:hyperlink r:id="rId8" w:history="1">
              <w:r>
                <w:rPr>
                  <w:rStyle w:val="Lienhypertexte"/>
                </w:rPr>
                <w:t>https://learningapps.org/display?v=pjnwunsvt20</w:t>
              </w:r>
            </w:hyperlink>
          </w:p>
        </w:tc>
        <w:tc>
          <w:tcPr>
            <w:tcW w:w="538" w:type="dxa"/>
          </w:tcPr>
          <w:p w14:paraId="1D69A5EB" w14:textId="77777777" w:rsidR="00A73C4E" w:rsidRPr="00AB12C4" w:rsidRDefault="00A73C4E" w:rsidP="00A73C4E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0D7062">
        <w:trPr>
          <w:trHeight w:val="1193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6CF46F14" w14:textId="11FD1047" w:rsidR="00014368" w:rsidRPr="009F4051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Choisis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>3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4FC2564E" w:rsidR="00ED5FBA" w:rsidRPr="00014368" w:rsidRDefault="00014368" w:rsidP="00014368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9" w:history="1">
              <w:r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1F0A86C5" w14:textId="2E17D0EC" w:rsidR="00B56206" w:rsidRDefault="00B56206" w:rsidP="00A73C4E">
      <w:pPr>
        <w:shd w:val="clear" w:color="auto" w:fill="FFFFFF" w:themeFill="background1"/>
        <w:textAlignment w:val="baseline"/>
      </w:pPr>
    </w:p>
    <w:p w14:paraId="62B6BBA8" w14:textId="77777777" w:rsidR="00014368" w:rsidRDefault="00014368" w:rsidP="00A73C4E">
      <w:pPr>
        <w:shd w:val="clear" w:color="auto" w:fill="FFFFFF" w:themeFill="background1"/>
        <w:textAlignment w:val="baseline"/>
      </w:pPr>
    </w:p>
    <w:p w14:paraId="07EB7C40" w14:textId="133A3CA3" w:rsidR="00A73C4E" w:rsidRPr="00E974B4" w:rsidRDefault="00A73C4E" w:rsidP="00A73C4E">
      <w:pPr>
        <w:rPr>
          <w:rFonts w:ascii="Century Gothic" w:hAnsi="Century Gothic"/>
          <w:b/>
          <w:bCs/>
          <w:color w:val="4472C4" w:themeColor="accent1"/>
        </w:rPr>
      </w:pPr>
      <w:r w:rsidRPr="00E974B4">
        <w:rPr>
          <w:rFonts w:ascii="Century Gothic" w:hAnsi="Century Gothic"/>
          <w:b/>
          <w:bCs/>
          <w:color w:val="4472C4" w:themeColor="accent1"/>
        </w:rPr>
        <w:t>Consigne : Lis les phrases et fais une croix dans la bonne colonne selon le sens du mot.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850"/>
        <w:gridCol w:w="822"/>
      </w:tblGrid>
      <w:tr w:rsidR="008D3E98" w14:paraId="0CBC9A05" w14:textId="0EA3E2DC" w:rsidTr="00B56206">
        <w:tc>
          <w:tcPr>
            <w:tcW w:w="7792" w:type="dxa"/>
            <w:vAlign w:val="center"/>
          </w:tcPr>
          <w:p w14:paraId="700A64CF" w14:textId="77777777" w:rsidR="008D3E98" w:rsidRDefault="008D3E98" w:rsidP="008D3E98">
            <w:pPr>
              <w:jc w:val="center"/>
            </w:pPr>
          </w:p>
          <w:p w14:paraId="59CA56ED" w14:textId="77777777" w:rsidR="008D3E98" w:rsidRDefault="008D3E98" w:rsidP="008D3E98">
            <w:pPr>
              <w:jc w:val="center"/>
            </w:pPr>
          </w:p>
          <w:p w14:paraId="4275BA82" w14:textId="77777777" w:rsidR="008D3E98" w:rsidRDefault="008D3E98" w:rsidP="008D3E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80E318" w14:textId="75562DC4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69E1C" wp14:editId="39989B6D">
                  <wp:extent cx="462403" cy="4630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igsaw-308909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99" cy="47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94EFB4" w14:textId="045161E1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4AA9D" wp14:editId="6CDC0838">
                  <wp:extent cx="418926" cy="408865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47" cy="41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14:paraId="4042BC68" w14:textId="76B53D51" w:rsidR="008D3E98" w:rsidRDefault="008D3E98" w:rsidP="008D3E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E52A0" wp14:editId="0B556220">
                  <wp:extent cx="342265" cy="342265"/>
                  <wp:effectExtent l="0" t="0" r="63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E98" w:rsidRPr="00A05B12" w14:paraId="21B0A0B9" w14:textId="5B42BB3F" w:rsidTr="00536B1A">
        <w:trPr>
          <w:trHeight w:val="454"/>
        </w:trPr>
        <w:tc>
          <w:tcPr>
            <w:tcW w:w="7792" w:type="dxa"/>
          </w:tcPr>
          <w:p w14:paraId="3A6D6C30" w14:textId="71532597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J’ai trouvé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 dix centimes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2DC3406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4C481B4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2A16351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094DC67D" w14:textId="30FF2E43" w:rsidTr="00536B1A">
        <w:trPr>
          <w:trHeight w:val="454"/>
        </w:trPr>
        <w:tc>
          <w:tcPr>
            <w:tcW w:w="7792" w:type="dxa"/>
          </w:tcPr>
          <w:p w14:paraId="101293E1" w14:textId="0DB3F569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manquante dans ce</w:t>
            </w:r>
            <w:r w:rsidR="00B56206">
              <w:rPr>
                <w:rFonts w:ascii="Century Gothic" w:hAnsi="Century Gothic"/>
                <w:sz w:val="28"/>
                <w:szCs w:val="28"/>
              </w:rPr>
              <w:t xml:space="preserve"> puzzle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3BFDA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23AEAC7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489E8CB1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69409161" w14:textId="05883FAA" w:rsidTr="00536B1A">
        <w:trPr>
          <w:trHeight w:val="454"/>
        </w:trPr>
        <w:tc>
          <w:tcPr>
            <w:tcW w:w="7792" w:type="dxa"/>
          </w:tcPr>
          <w:p w14:paraId="07C455FF" w14:textId="3FF7820A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 xml:space="preserve">C’est une grande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où l’on peut faire la fête.</w:t>
            </w:r>
          </w:p>
        </w:tc>
        <w:tc>
          <w:tcPr>
            <w:tcW w:w="992" w:type="dxa"/>
          </w:tcPr>
          <w:p w14:paraId="1223CE0A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A4042B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56FF1CAC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27079069" w14:textId="13FBCA01" w:rsidTr="00536B1A">
        <w:trPr>
          <w:trHeight w:val="454"/>
        </w:trPr>
        <w:tc>
          <w:tcPr>
            <w:tcW w:w="7792" w:type="dxa"/>
          </w:tcPr>
          <w:p w14:paraId="6D161313" w14:textId="55E6C1D0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>Il 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56206">
              <w:rPr>
                <w:rFonts w:ascii="Century Gothic" w:hAnsi="Century Gothic"/>
                <w:sz w:val="28"/>
                <w:szCs w:val="28"/>
              </w:rPr>
              <w:t>a beaucoup de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pièces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dans cette maison.</w:t>
            </w:r>
          </w:p>
        </w:tc>
        <w:tc>
          <w:tcPr>
            <w:tcW w:w="992" w:type="dxa"/>
          </w:tcPr>
          <w:p w14:paraId="02E6B2C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764F493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3D8141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B56206" w:rsidRPr="00A05B12" w14:paraId="6D26B506" w14:textId="77777777" w:rsidTr="00536B1A">
        <w:trPr>
          <w:trHeight w:val="454"/>
        </w:trPr>
        <w:tc>
          <w:tcPr>
            <w:tcW w:w="7792" w:type="dxa"/>
          </w:tcPr>
          <w:p w14:paraId="5480BC9C" w14:textId="57B91A7B" w:rsidR="00B56206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Pour fabriquer cet objet, il faut beaucoup 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9D09891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79E219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18E39062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</w:tr>
    </w:tbl>
    <w:p w14:paraId="2455BAC9" w14:textId="77777777" w:rsidR="00A73C4E" w:rsidRDefault="00A73C4E" w:rsidP="00536B1A">
      <w:pPr>
        <w:shd w:val="clear" w:color="auto" w:fill="FFFFFF" w:themeFill="background1"/>
        <w:textAlignment w:val="baseline"/>
      </w:pPr>
    </w:p>
    <w:sectPr w:rsidR="00A73C4E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14368"/>
    <w:rsid w:val="00083FA2"/>
    <w:rsid w:val="000D7062"/>
    <w:rsid w:val="000E4D96"/>
    <w:rsid w:val="00127339"/>
    <w:rsid w:val="0013059D"/>
    <w:rsid w:val="00154D4D"/>
    <w:rsid w:val="00166C7E"/>
    <w:rsid w:val="00176796"/>
    <w:rsid w:val="0018148B"/>
    <w:rsid w:val="001A1110"/>
    <w:rsid w:val="001A6A3C"/>
    <w:rsid w:val="001E64B8"/>
    <w:rsid w:val="0029208C"/>
    <w:rsid w:val="002B2F7D"/>
    <w:rsid w:val="002B450D"/>
    <w:rsid w:val="002D5C79"/>
    <w:rsid w:val="003210DE"/>
    <w:rsid w:val="0035535E"/>
    <w:rsid w:val="003740E5"/>
    <w:rsid w:val="00384680"/>
    <w:rsid w:val="003B3E66"/>
    <w:rsid w:val="00412F6D"/>
    <w:rsid w:val="00435B64"/>
    <w:rsid w:val="00443B26"/>
    <w:rsid w:val="00454111"/>
    <w:rsid w:val="00466BC7"/>
    <w:rsid w:val="00473723"/>
    <w:rsid w:val="004D3E61"/>
    <w:rsid w:val="00536B1A"/>
    <w:rsid w:val="00536DD6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1B4E"/>
    <w:rsid w:val="00754371"/>
    <w:rsid w:val="00757C48"/>
    <w:rsid w:val="007603F1"/>
    <w:rsid w:val="00794DBF"/>
    <w:rsid w:val="007D4CEE"/>
    <w:rsid w:val="007F0696"/>
    <w:rsid w:val="008066D0"/>
    <w:rsid w:val="00811253"/>
    <w:rsid w:val="00827DE3"/>
    <w:rsid w:val="0085205C"/>
    <w:rsid w:val="008C7A07"/>
    <w:rsid w:val="008D3E98"/>
    <w:rsid w:val="008D48BA"/>
    <w:rsid w:val="0093651F"/>
    <w:rsid w:val="00952C2F"/>
    <w:rsid w:val="00971CBD"/>
    <w:rsid w:val="00993452"/>
    <w:rsid w:val="00993CAA"/>
    <w:rsid w:val="009B0498"/>
    <w:rsid w:val="00A32EDB"/>
    <w:rsid w:val="00A378B5"/>
    <w:rsid w:val="00A51351"/>
    <w:rsid w:val="00A73C4E"/>
    <w:rsid w:val="00A84EFB"/>
    <w:rsid w:val="00A907EA"/>
    <w:rsid w:val="00AB12C4"/>
    <w:rsid w:val="00AC4836"/>
    <w:rsid w:val="00AE0761"/>
    <w:rsid w:val="00B3471E"/>
    <w:rsid w:val="00B56206"/>
    <w:rsid w:val="00B85EC5"/>
    <w:rsid w:val="00BC6FF9"/>
    <w:rsid w:val="00BD1C6B"/>
    <w:rsid w:val="00BF2AE8"/>
    <w:rsid w:val="00C55236"/>
    <w:rsid w:val="00C56326"/>
    <w:rsid w:val="00C61993"/>
    <w:rsid w:val="00C63FF3"/>
    <w:rsid w:val="00C710EF"/>
    <w:rsid w:val="00CC759A"/>
    <w:rsid w:val="00D0475B"/>
    <w:rsid w:val="00D23F2D"/>
    <w:rsid w:val="00D27C13"/>
    <w:rsid w:val="00D95ED8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nwunsvt20" TargetMode="External"/><Relationship Id="rId13" Type="http://schemas.openxmlformats.org/officeDocument/2006/relationships/hyperlink" Target="http://su-fle.blogspot.com/2012/02/les-pieces-de-la-mais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e-metier-de-journaliste-1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e-information" TargetMode="External"/><Relationship Id="rId11" Type="http://schemas.openxmlformats.org/officeDocument/2006/relationships/hyperlink" Target="https://pixabay.com/en/jigsaw-puzzle-piece-game-concept-308909/" TargetMode="External"/><Relationship Id="rId5" Type="http://schemas.openxmlformats.org/officeDocument/2006/relationships/hyperlink" Target="http://soutien67.free.fr/math/defi/suites_02/hot_M_Suites_02.htm" TargetMode="External"/><Relationship Id="rId15" Type="http://schemas.openxmlformats.org/officeDocument/2006/relationships/hyperlink" Target="https://en.wikipedia.org/wiki/2_euro_coi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rendre-billets.ph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cp:lastPrinted>2020-04-08T09:05:00Z</cp:lastPrinted>
  <dcterms:created xsi:type="dcterms:W3CDTF">2020-04-15T12:51:00Z</dcterms:created>
  <dcterms:modified xsi:type="dcterms:W3CDTF">2020-04-15T12:58:00Z</dcterms:modified>
</cp:coreProperties>
</file>