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4"/>
        <w:gridCol w:w="7673"/>
        <w:gridCol w:w="859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3767CDE6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2A0E35">
              <w:rPr>
                <w:rFonts w:ascii="Century Gothic" w:hAnsi="Century Gothic"/>
                <w:sz w:val="28"/>
                <w:szCs w:val="28"/>
              </w:rPr>
              <w:t>10</w:t>
            </w:r>
            <w:r w:rsidR="00886F31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</w:p>
        </w:tc>
      </w:tr>
      <w:tr w:rsidR="0034508D" w:rsidRPr="000E793A" w14:paraId="33C9D2E1" w14:textId="77777777" w:rsidTr="00ED561B">
        <w:trPr>
          <w:trHeight w:val="768"/>
        </w:trPr>
        <w:tc>
          <w:tcPr>
            <w:tcW w:w="1774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779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:rsidRPr="000E793A" w14:paraId="53AD75AD" w14:textId="77777777" w:rsidTr="008A4FAD">
        <w:trPr>
          <w:trHeight w:val="2692"/>
        </w:trPr>
        <w:tc>
          <w:tcPr>
            <w:tcW w:w="1774" w:type="dxa"/>
            <w:vAlign w:val="center"/>
          </w:tcPr>
          <w:p w14:paraId="75F821EE" w14:textId="77D6DA96" w:rsidR="009E0F5E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</w:tc>
        <w:tc>
          <w:tcPr>
            <w:tcW w:w="7779" w:type="dxa"/>
            <w:vAlign w:val="center"/>
          </w:tcPr>
          <w:p w14:paraId="4365A934" w14:textId="77777777" w:rsidR="008A4FAD" w:rsidRPr="007D4BDA" w:rsidRDefault="008A4FAD" w:rsidP="008A4FAD">
            <w:pPr>
              <w:rPr>
                <w:rFonts w:ascii="Century Gothic" w:hAnsi="Century Gothic"/>
              </w:rPr>
            </w:pPr>
            <w:r w:rsidRPr="007D4BDA">
              <w:rPr>
                <w:rFonts w:ascii="Century Gothic" w:hAnsi="Century Gothic"/>
              </w:rPr>
              <w:t>Sur ton cahier recopie le texte :</w:t>
            </w:r>
          </w:p>
          <w:p w14:paraId="2E190E27" w14:textId="2F5C8D50" w:rsidR="008A4FAD" w:rsidRDefault="008A4FAD" w:rsidP="008A4FAD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Ce week-end, c’est Pâques. C’est une fête d’origine religieuse mais c’est surtout une bonne occasion de se régaler ! En France le lundi de Pâques est un jour férié : on ne travaille pas ! A vous, les poules, lapins et œufs en chocolat !</w:t>
            </w:r>
          </w:p>
          <w:p w14:paraId="0CA60424" w14:textId="77777777" w:rsidR="008A4FAD" w:rsidRPr="008C75E8" w:rsidRDefault="008A4FAD" w:rsidP="008A4FAD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</w:p>
          <w:p w14:paraId="4B3AA770" w14:textId="57F996E5" w:rsidR="00615B61" w:rsidRPr="008A4FAD" w:rsidRDefault="008A4FAD" w:rsidP="008A4FAD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</w:pPr>
            <w:r w:rsidRPr="008C75E8">
              <w:rPr>
                <w:rFonts w:ascii="Century Gothic" w:hAnsi="Century Gothic"/>
                <w:b/>
                <w:bCs/>
                <w:color w:val="70AD47" w:themeColor="accent6"/>
              </w:rPr>
              <w:t>Regarde ensuite la vidéo suivante :</w:t>
            </w:r>
            <w:r w:rsidRPr="008C75E8"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  <w:t xml:space="preserve"> </w:t>
            </w:r>
            <w:hyperlink r:id="rId5" w:history="1">
              <w:r w:rsidRPr="008C75E8">
                <w:rPr>
                  <w:rStyle w:val="Lienhypertexte"/>
                  <w:rFonts w:ascii="Century Gothic" w:hAnsi="Century Gothic"/>
                </w:rPr>
                <w:t>https://www.lumni.fr/video/d-ou-vient-la-fete-de-paques</w:t>
              </w:r>
            </w:hyperlink>
          </w:p>
        </w:tc>
        <w:tc>
          <w:tcPr>
            <w:tcW w:w="903" w:type="dxa"/>
          </w:tcPr>
          <w:p w14:paraId="243656D2" w14:textId="77777777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1F3EE5B" w14:textId="77777777" w:rsidTr="00886F31">
        <w:trPr>
          <w:trHeight w:val="1680"/>
        </w:trPr>
        <w:tc>
          <w:tcPr>
            <w:tcW w:w="1774" w:type="dxa"/>
            <w:vAlign w:val="center"/>
          </w:tcPr>
          <w:p w14:paraId="60ABDC06" w14:textId="5DE20460" w:rsidR="0034508D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 w:rsidR="00615B61">
              <w:rPr>
                <w:rFonts w:ascii="Century Gothic" w:hAnsi="Century Gothic"/>
              </w:rPr>
              <w:t xml:space="preserve"> </w:t>
            </w:r>
            <w:r w:rsidR="008A4FAD">
              <w:rPr>
                <w:rFonts w:ascii="Century Gothic" w:hAnsi="Century Gothic"/>
              </w:rPr>
              <w:t>Compréhension</w:t>
            </w:r>
          </w:p>
        </w:tc>
        <w:tc>
          <w:tcPr>
            <w:tcW w:w="7779" w:type="dxa"/>
            <w:vAlign w:val="center"/>
          </w:tcPr>
          <w:p w14:paraId="1D87437A" w14:textId="77777777" w:rsidR="008A4FAD" w:rsidRPr="008A4FAD" w:rsidRDefault="008A4FAD" w:rsidP="008A4FAD">
            <w:pPr>
              <w:spacing w:line="360" w:lineRule="auto"/>
              <w:rPr>
                <w:rFonts w:ascii="Century Gothic" w:hAnsi="Century Gothic"/>
              </w:rPr>
            </w:pPr>
            <w:r w:rsidRPr="008A4FAD">
              <w:rPr>
                <w:rFonts w:ascii="Century Gothic" w:hAnsi="Century Gothic"/>
              </w:rPr>
              <w:t xml:space="preserve">Jeu Qui est-ce ? Les garçons </w:t>
            </w:r>
          </w:p>
          <w:p w14:paraId="693467EC" w14:textId="47164646" w:rsidR="008A4FAD" w:rsidRPr="008A4FAD" w:rsidRDefault="008A4FAD" w:rsidP="008A4FAD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8A4FAD">
              <w:rPr>
                <w:rFonts w:ascii="Century Gothic" w:hAnsi="Century Gothic"/>
                <w:b/>
                <w:bCs/>
              </w:rPr>
              <w:t xml:space="preserve">Choisis le niveau </w:t>
            </w:r>
            <w:r w:rsidR="0082099E">
              <w:rPr>
                <w:rFonts w:ascii="Century Gothic" w:hAnsi="Century Gothic"/>
                <w:b/>
                <w:bCs/>
              </w:rPr>
              <w:t>3</w:t>
            </w:r>
            <w:r w:rsidRPr="008A4FAD">
              <w:rPr>
                <w:rFonts w:ascii="Century Gothic" w:hAnsi="Century Gothic"/>
                <w:b/>
                <w:bCs/>
              </w:rPr>
              <w:t> : Lis bien les phrases et choisis le bon personnage</w:t>
            </w:r>
          </w:p>
          <w:p w14:paraId="15083891" w14:textId="791F6B7F" w:rsidR="000A0B44" w:rsidRPr="008A4FAD" w:rsidRDefault="008A4FAD" w:rsidP="008A4FAD">
            <w:pPr>
              <w:spacing w:line="360" w:lineRule="auto"/>
              <w:rPr>
                <w:rStyle w:val="Lienhypertexte"/>
                <w:rFonts w:ascii="Century Gothic" w:hAnsi="Century Gothic"/>
              </w:rPr>
            </w:pPr>
            <w:hyperlink r:id="rId6" w:history="1">
              <w:r w:rsidRPr="008A4FAD">
                <w:rPr>
                  <w:rStyle w:val="Lienhypertexte"/>
                  <w:rFonts w:ascii="Century Gothic" w:hAnsi="Century Gothic"/>
                </w:rPr>
                <w:t>https://www.logicieleducatif</w:t>
              </w:r>
              <w:r w:rsidRPr="008A4FAD">
                <w:rPr>
                  <w:rStyle w:val="Lienhypertexte"/>
                  <w:rFonts w:ascii="Century Gothic" w:hAnsi="Century Gothic"/>
                </w:rPr>
                <w:t>.</w:t>
              </w:r>
              <w:r w:rsidRPr="008A4FAD">
                <w:rPr>
                  <w:rStyle w:val="Lienhypertexte"/>
                  <w:rFonts w:ascii="Century Gothic" w:hAnsi="Century Gothic"/>
                </w:rPr>
                <w:t>fr/francais/lecture/qui-est-ce-garcon-2.phpJ</w:t>
              </w:r>
            </w:hyperlink>
          </w:p>
          <w:p w14:paraId="76402AE3" w14:textId="763EBE82" w:rsidR="008A4FAD" w:rsidRPr="008A4FAD" w:rsidRDefault="008A4FAD" w:rsidP="008A4FAD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r w:rsidRPr="008A4FAD">
              <w:rPr>
                <w:rStyle w:val="Lienhypertexte"/>
                <w:rFonts w:ascii="Century Gothic" w:hAnsi="Century Gothic"/>
                <w:b/>
                <w:bCs/>
                <w:color w:val="auto"/>
                <w:u w:val="none"/>
              </w:rPr>
              <w:t>Tu peux le faire deux fois si tu veux.</w:t>
            </w:r>
          </w:p>
        </w:tc>
        <w:tc>
          <w:tcPr>
            <w:tcW w:w="903" w:type="dxa"/>
          </w:tcPr>
          <w:p w14:paraId="612CC916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  <w:p w14:paraId="16BA3E47" w14:textId="7E7B7462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444A37D" w14:textId="77777777" w:rsidTr="0082099E">
        <w:trPr>
          <w:trHeight w:val="2916"/>
        </w:trPr>
        <w:tc>
          <w:tcPr>
            <w:tcW w:w="1774" w:type="dxa"/>
            <w:vAlign w:val="center"/>
          </w:tcPr>
          <w:p w14:paraId="060BD441" w14:textId="2F0C1B3D" w:rsidR="0034508D" w:rsidRPr="000E793A" w:rsidRDefault="00736ED4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779" w:type="dxa"/>
            <w:vAlign w:val="center"/>
          </w:tcPr>
          <w:p w14:paraId="5A7084BC" w14:textId="77777777" w:rsidR="0082099E" w:rsidRPr="007D4BDA" w:rsidRDefault="0082099E" w:rsidP="0082099E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7D4BDA">
              <w:rPr>
                <w:rFonts w:ascii="Century Gothic" w:hAnsi="Century Gothic"/>
                <w:b/>
                <w:bCs/>
                <w:u w:val="single"/>
              </w:rPr>
              <w:t>La suite numérique : Les nombres décimaux</w:t>
            </w:r>
          </w:p>
          <w:p w14:paraId="29A0F68B" w14:textId="77777777" w:rsidR="0082099E" w:rsidRPr="007D4BDA" w:rsidRDefault="0082099E" w:rsidP="0082099E">
            <w:pPr>
              <w:spacing w:line="360" w:lineRule="auto"/>
              <w:rPr>
                <w:rFonts w:ascii="Century Gothic" w:hAnsi="Century Gothic"/>
              </w:rPr>
            </w:pPr>
            <w:hyperlink r:id="rId7" w:history="1">
              <w:r w:rsidRPr="007D4BDA">
                <w:rPr>
                  <w:rStyle w:val="Lienhypertexte"/>
                  <w:rFonts w:ascii="Century Gothic" w:hAnsi="Century Gothic"/>
                </w:rPr>
                <w:t>https://www.logicieleducatif.fr/math/numeration/file-numerique-serpent-decimaux.php</w:t>
              </w:r>
            </w:hyperlink>
          </w:p>
          <w:p w14:paraId="1F1EE899" w14:textId="77777777" w:rsidR="0082099E" w:rsidRDefault="0082099E" w:rsidP="0082099E">
            <w:pPr>
              <w:spacing w:line="360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1552" behindDoc="1" locked="0" layoutInCell="1" allowOverlap="1" wp14:anchorId="1A476C8E" wp14:editId="411C388F">
                  <wp:simplePos x="0" y="0"/>
                  <wp:positionH relativeFrom="column">
                    <wp:posOffset>3420745</wp:posOffset>
                  </wp:positionH>
                  <wp:positionV relativeFrom="paragraph">
                    <wp:posOffset>231775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0528" behindDoc="1" locked="0" layoutInCell="1" allowOverlap="1" wp14:anchorId="72B2AFE5" wp14:editId="4C12DE40">
                  <wp:simplePos x="0" y="0"/>
                  <wp:positionH relativeFrom="column">
                    <wp:posOffset>2887345</wp:posOffset>
                  </wp:positionH>
                  <wp:positionV relativeFrom="paragraph">
                    <wp:posOffset>231140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4BDA">
              <w:rPr>
                <w:rFonts w:ascii="Century Gothic" w:hAnsi="Century Gothic"/>
              </w:rPr>
              <w:t>Clique sur DIXIEME (= 1 chiffre après la virgule) puis replace les nombres au bon endroit.</w:t>
            </w:r>
            <w:r>
              <w:rPr>
                <w:rFonts w:ascii="Century Gothic" w:hAnsi="Century Gothic"/>
              </w:rPr>
              <w:t xml:space="preserve"> </w:t>
            </w:r>
          </w:p>
          <w:p w14:paraId="0EDA8820" w14:textId="7FCDEE99" w:rsidR="007D4449" w:rsidRPr="000E793A" w:rsidRDefault="0082099E" w:rsidP="0082099E">
            <w:pPr>
              <w:spacing w:line="276" w:lineRule="auto"/>
              <w:rPr>
                <w:rFonts w:ascii="Century Gothic" w:hAnsi="Century Gothic"/>
              </w:rPr>
            </w:pPr>
            <w:r w:rsidRPr="00A22C7A">
              <w:rPr>
                <w:rFonts w:ascii="Century Gothic" w:hAnsi="Century Gothic"/>
                <w:b/>
                <w:bCs/>
                <w:color w:val="70AD47" w:themeColor="accent6"/>
              </w:rPr>
              <w:t>Tu peux ajouter des pièges avant de commencer en cliquant sur le panneau</w:t>
            </w:r>
          </w:p>
        </w:tc>
        <w:tc>
          <w:tcPr>
            <w:tcW w:w="903" w:type="dxa"/>
          </w:tcPr>
          <w:p w14:paraId="70A4FB2B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3530D5DD" w14:textId="77777777" w:rsidTr="000A0B44">
        <w:trPr>
          <w:trHeight w:val="1189"/>
        </w:trPr>
        <w:tc>
          <w:tcPr>
            <w:tcW w:w="1774" w:type="dxa"/>
            <w:vAlign w:val="center"/>
          </w:tcPr>
          <w:p w14:paraId="58409BD8" w14:textId="6D6A7CA8" w:rsidR="0034508D" w:rsidRPr="000E793A" w:rsidRDefault="000F50F3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779" w:type="dxa"/>
            <w:vAlign w:val="center"/>
          </w:tcPr>
          <w:p w14:paraId="116859E2" w14:textId="77777777" w:rsidR="00483FB0" w:rsidRDefault="008A4FAD" w:rsidP="0082099E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La </w:t>
            </w:r>
            <w:r w:rsidR="0082099E">
              <w:rPr>
                <w:rFonts w:ascii="Century Gothic" w:hAnsi="Century Gothic"/>
                <w:b/>
                <w:bCs/>
              </w:rPr>
              <w:t>division posée</w:t>
            </w:r>
          </w:p>
          <w:p w14:paraId="5DE8149B" w14:textId="5810CF28" w:rsidR="0082099E" w:rsidRDefault="0082099E" w:rsidP="0082099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82099E">
              <w:rPr>
                <w:rFonts w:ascii="Century Gothic" w:hAnsi="Century Gothic"/>
                <w:b/>
                <w:bCs/>
                <w:color w:val="4472C4" w:themeColor="accent1"/>
              </w:rPr>
              <w:t>Sur la fiche que tu as imprimée hier fais la deuxième ligne de calcul</w:t>
            </w:r>
            <w:r w:rsidRPr="0082099E">
              <w:rPr>
                <w:rFonts w:ascii="Century Gothic" w:hAnsi="Century Gothic"/>
                <w:color w:val="4472C4" w:themeColor="accent1"/>
              </w:rPr>
              <w:t xml:space="preserve"> </w:t>
            </w:r>
          </w:p>
          <w:p w14:paraId="2B6B74D9" w14:textId="24E0E2C7" w:rsidR="0082099E" w:rsidRPr="00DA30F3" w:rsidRDefault="0082099E" w:rsidP="0082099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2 467</w:t>
            </w:r>
            <w:r w:rsidRPr="00DA30F3">
              <w:rPr>
                <w:rFonts w:ascii="Century Gothic" w:hAnsi="Century Gothic"/>
                <w:b/>
                <w:bCs/>
              </w:rPr>
              <w:t xml:space="preserve"> : </w:t>
            </w:r>
            <w:r>
              <w:rPr>
                <w:rFonts w:ascii="Century Gothic" w:hAnsi="Century Gothic"/>
                <w:b/>
                <w:bCs/>
              </w:rPr>
              <w:t>4</w:t>
            </w:r>
            <w:r w:rsidRPr="00DA30F3">
              <w:rPr>
                <w:rFonts w:ascii="Century Gothic" w:hAnsi="Century Gothic"/>
                <w:b/>
                <w:bCs/>
              </w:rPr>
              <w:t xml:space="preserve">       </w:t>
            </w:r>
            <w:r>
              <w:rPr>
                <w:rFonts w:ascii="Century Gothic" w:hAnsi="Century Gothic"/>
                <w:b/>
                <w:bCs/>
              </w:rPr>
              <w:t>2 467</w:t>
            </w:r>
            <w:r w:rsidRPr="00DA30F3">
              <w:rPr>
                <w:rFonts w:ascii="Century Gothic" w:hAnsi="Century Gothic"/>
                <w:b/>
                <w:bCs/>
              </w:rPr>
              <w:t xml:space="preserve"> : </w:t>
            </w:r>
            <w:r>
              <w:rPr>
                <w:rFonts w:ascii="Century Gothic" w:hAnsi="Century Gothic"/>
                <w:b/>
                <w:bCs/>
              </w:rPr>
              <w:t xml:space="preserve">5             </w:t>
            </w:r>
            <w:r>
              <w:rPr>
                <w:rFonts w:ascii="Century Gothic" w:hAnsi="Century Gothic"/>
                <w:b/>
                <w:bCs/>
              </w:rPr>
              <w:t>2 467</w:t>
            </w:r>
            <w:r w:rsidRPr="00DA30F3">
              <w:rPr>
                <w:rFonts w:ascii="Century Gothic" w:hAnsi="Century Gothic"/>
                <w:b/>
                <w:bCs/>
              </w:rPr>
              <w:t xml:space="preserve"> : </w:t>
            </w:r>
            <w:r>
              <w:rPr>
                <w:rFonts w:ascii="Century Gothic" w:hAnsi="Century Gothic"/>
                <w:b/>
                <w:bCs/>
              </w:rPr>
              <w:t xml:space="preserve">7              </w:t>
            </w:r>
            <w:r>
              <w:rPr>
                <w:rFonts w:ascii="Century Gothic" w:hAnsi="Century Gothic"/>
                <w:b/>
                <w:bCs/>
              </w:rPr>
              <w:t>2 467</w:t>
            </w:r>
            <w:r w:rsidRPr="00DA30F3">
              <w:rPr>
                <w:rFonts w:ascii="Century Gothic" w:hAnsi="Century Gothic"/>
                <w:b/>
                <w:bCs/>
              </w:rPr>
              <w:t xml:space="preserve"> : </w:t>
            </w:r>
            <w:r>
              <w:rPr>
                <w:rFonts w:ascii="Century Gothic" w:hAnsi="Century Gothic"/>
                <w:b/>
                <w:bCs/>
              </w:rPr>
              <w:t>9</w:t>
            </w:r>
            <w:r w:rsidRPr="00DA30F3">
              <w:rPr>
                <w:rFonts w:ascii="Century Gothic" w:hAnsi="Century Gothic"/>
                <w:b/>
                <w:bCs/>
              </w:rPr>
              <w:t xml:space="preserve">                     </w:t>
            </w:r>
          </w:p>
          <w:p w14:paraId="546E69F2" w14:textId="77777777" w:rsidR="0082099E" w:rsidRPr="007D4449" w:rsidRDefault="0082099E" w:rsidP="0082099E">
            <w:pPr>
              <w:rPr>
                <w:rFonts w:ascii="Century Gothic" w:hAnsi="Century Gothic"/>
                <w:b/>
                <w:bCs/>
                <w:u w:val="single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Tu peux revoir la vidéo pour t’aider </w:t>
            </w:r>
          </w:p>
          <w:p w14:paraId="41A79877" w14:textId="2AE33CD6" w:rsidR="0082099E" w:rsidRPr="00483FB0" w:rsidRDefault="0082099E" w:rsidP="0082099E">
            <w:pPr>
              <w:spacing w:line="360" w:lineRule="auto"/>
              <w:rPr>
                <w:rFonts w:ascii="Century Gothic" w:hAnsi="Century Gothic"/>
              </w:rPr>
            </w:pPr>
            <w:hyperlink r:id="rId10" w:history="1">
              <w:r w:rsidRPr="008A66A7">
                <w:rPr>
                  <w:rStyle w:val="Lienhypertexte"/>
                  <w:rFonts w:ascii="Century Gothic" w:hAnsi="Century Gothic"/>
                </w:rPr>
                <w:t>https://www.youtube.com/watch?v=r3qo4kwSrTw</w:t>
              </w:r>
            </w:hyperlink>
          </w:p>
        </w:tc>
        <w:tc>
          <w:tcPr>
            <w:tcW w:w="903" w:type="dxa"/>
          </w:tcPr>
          <w:p w14:paraId="5590F5C1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ED561B" w:rsidRPr="000E793A" w14:paraId="6DD93037" w14:textId="77777777" w:rsidTr="006141AA">
        <w:trPr>
          <w:trHeight w:val="2921"/>
        </w:trPr>
        <w:tc>
          <w:tcPr>
            <w:tcW w:w="1774" w:type="dxa"/>
            <w:vAlign w:val="center"/>
          </w:tcPr>
          <w:p w14:paraId="7ED575E9" w14:textId="593003F6" w:rsidR="00ED561B" w:rsidRPr="000E793A" w:rsidRDefault="00ED561B" w:rsidP="00ED561B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Technologie</w:t>
            </w:r>
          </w:p>
        </w:tc>
        <w:tc>
          <w:tcPr>
            <w:tcW w:w="7779" w:type="dxa"/>
            <w:vAlign w:val="center"/>
          </w:tcPr>
          <w:p w14:paraId="1220C579" w14:textId="4329C39C" w:rsidR="00ED561B" w:rsidRDefault="00ED561B" w:rsidP="008A4FAD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0E793A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1444D828" w14:textId="116975A9" w:rsidR="00F43536" w:rsidRPr="00F43536" w:rsidRDefault="00F43536" w:rsidP="008A4FAD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F43536">
              <w:rPr>
                <w:rFonts w:ascii="Century Gothic" w:hAnsi="Century Gothic"/>
                <w:b/>
                <w:bCs/>
                <w:color w:val="70AD47" w:themeColor="accent6"/>
              </w:rPr>
              <w:t>Nous avons vu que les objets utilisent beaucoup d’énergie sous différentes formes mais où se cache cette énergie ? D’où vient-elle ?</w:t>
            </w:r>
          </w:p>
          <w:p w14:paraId="6438D50B" w14:textId="77777777" w:rsidR="006141AA" w:rsidRPr="006141AA" w:rsidRDefault="006141AA" w:rsidP="008A4FAD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41AA">
              <w:rPr>
                <w:rFonts w:ascii="Century Gothic" w:hAnsi="Century Gothic"/>
                <w:b/>
                <w:bCs/>
              </w:rPr>
              <w:t xml:space="preserve">Ce sont les sources d’énergie ! </w:t>
            </w:r>
          </w:p>
          <w:p w14:paraId="222E98F8" w14:textId="77777777" w:rsidR="00483FB0" w:rsidRDefault="00C91308" w:rsidP="008A4FAD">
            <w:pPr>
              <w:spacing w:line="360" w:lineRule="auto"/>
              <w:rPr>
                <w:rFonts w:ascii="Century Gothic" w:hAnsi="Century Gothic"/>
              </w:rPr>
            </w:pPr>
            <w:r w:rsidRPr="006141AA">
              <w:rPr>
                <w:rFonts w:ascii="Century Gothic" w:hAnsi="Century Gothic"/>
              </w:rPr>
              <w:t xml:space="preserve">Regarde cette vidéo </w:t>
            </w:r>
            <w:hyperlink r:id="rId11" w:history="1">
              <w:r w:rsidRPr="006141AA">
                <w:rPr>
                  <w:rStyle w:val="Lienhypertexte"/>
                  <w:rFonts w:ascii="Century Gothic" w:hAnsi="Century Gothic"/>
                </w:rPr>
                <w:t>https://lesfondamentaux.reseau-canope.fr/discipline/sciences/technologie/energie/les-sources-denergie.html</w:t>
              </w:r>
            </w:hyperlink>
          </w:p>
          <w:p w14:paraId="57807924" w14:textId="77777777" w:rsidR="006141AA" w:rsidRDefault="006141AA" w:rsidP="008A4FAD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Puis télécharge la fiche de travail.</w:t>
            </w:r>
          </w:p>
          <w:p w14:paraId="5E195930" w14:textId="26C89C88" w:rsidR="006141AA" w:rsidRPr="00483FB0" w:rsidRDefault="006141AA" w:rsidP="008A4FAD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A la fin, tu peux vérifier avec la correction.</w:t>
            </w:r>
          </w:p>
        </w:tc>
        <w:tc>
          <w:tcPr>
            <w:tcW w:w="903" w:type="dxa"/>
          </w:tcPr>
          <w:p w14:paraId="0D7F75DC" w14:textId="77777777" w:rsidR="00ED561B" w:rsidRPr="000E793A" w:rsidRDefault="00ED561B" w:rsidP="00ED561B">
            <w:pPr>
              <w:rPr>
                <w:rFonts w:ascii="Century Gothic" w:hAnsi="Century Gothic"/>
              </w:rPr>
            </w:pPr>
          </w:p>
        </w:tc>
      </w:tr>
    </w:tbl>
    <w:p w14:paraId="0A990F34" w14:textId="2CE8F3B1" w:rsidR="0034508D" w:rsidRPr="000E793A" w:rsidRDefault="0034508D">
      <w:pPr>
        <w:rPr>
          <w:rFonts w:ascii="Century Gothic" w:hAnsi="Century Gothic"/>
        </w:rPr>
      </w:pPr>
    </w:p>
    <w:p w14:paraId="1B752174" w14:textId="457BBA83" w:rsidR="005F1472" w:rsidRDefault="005F1472" w:rsidP="005F1472">
      <w:pPr>
        <w:ind w:left="48"/>
        <w:rPr>
          <w:rFonts w:ascii="Century Gothic" w:hAnsi="Century Gothic"/>
        </w:rPr>
      </w:pPr>
    </w:p>
    <w:p w14:paraId="28400A0C" w14:textId="77777777" w:rsidR="0044319E" w:rsidRPr="000E793A" w:rsidRDefault="0044319E" w:rsidP="000A2E62">
      <w:pPr>
        <w:rPr>
          <w:rFonts w:ascii="Century Gothic" w:hAnsi="Century Gothic"/>
        </w:rPr>
      </w:pPr>
      <w:bookmarkStart w:id="0" w:name="_GoBack"/>
      <w:bookmarkEnd w:id="0"/>
    </w:p>
    <w:sectPr w:rsidR="0044319E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A2E62"/>
    <w:rsid w:val="000D4775"/>
    <w:rsid w:val="000E793A"/>
    <w:rsid w:val="000F50F3"/>
    <w:rsid w:val="001C7090"/>
    <w:rsid w:val="001E75F2"/>
    <w:rsid w:val="0027709C"/>
    <w:rsid w:val="002A0E35"/>
    <w:rsid w:val="002D7DA7"/>
    <w:rsid w:val="0034508D"/>
    <w:rsid w:val="0044319E"/>
    <w:rsid w:val="00483FB0"/>
    <w:rsid w:val="00495B99"/>
    <w:rsid w:val="00574CEA"/>
    <w:rsid w:val="005F1472"/>
    <w:rsid w:val="006141AA"/>
    <w:rsid w:val="00615B61"/>
    <w:rsid w:val="00736ED4"/>
    <w:rsid w:val="007D4449"/>
    <w:rsid w:val="0082099E"/>
    <w:rsid w:val="00886F31"/>
    <w:rsid w:val="008A4FAD"/>
    <w:rsid w:val="009E0F5E"/>
    <w:rsid w:val="00AE4A03"/>
    <w:rsid w:val="00BB2983"/>
    <w:rsid w:val="00BC6DB9"/>
    <w:rsid w:val="00C91308"/>
    <w:rsid w:val="00C94C96"/>
    <w:rsid w:val="00CB4A28"/>
    <w:rsid w:val="00CE1F6D"/>
    <w:rsid w:val="00D52913"/>
    <w:rsid w:val="00E40F7B"/>
    <w:rsid w:val="00ED561B"/>
    <w:rsid w:val="00EF311A"/>
    <w:rsid w:val="00F01C3F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ogicieleducatif.fr/math/numeration/file-numerique-serpent-decimaux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ogicieleducatif.fr/francais/lecture/qui-est-ce-garcon-2.phpJ" TargetMode="External"/><Relationship Id="rId11" Type="http://schemas.openxmlformats.org/officeDocument/2006/relationships/hyperlink" Target="https://lesfondamentaux.reseau-canope.fr/discipline/sciences/technologie/energie/les-sources-denergie.html" TargetMode="External"/><Relationship Id="rId5" Type="http://schemas.openxmlformats.org/officeDocument/2006/relationships/hyperlink" Target="https://www.lumni.fr/video/d-ou-vient-la-fete-de-paques" TargetMode="External"/><Relationship Id="rId10" Type="http://schemas.openxmlformats.org/officeDocument/2006/relationships/hyperlink" Target="https://www.youtube.com/watch?v=r3qo4kwSr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336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dcterms:created xsi:type="dcterms:W3CDTF">2020-04-09T14:22:00Z</dcterms:created>
  <dcterms:modified xsi:type="dcterms:W3CDTF">2020-04-09T14:26:00Z</dcterms:modified>
</cp:coreProperties>
</file>