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135109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10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1BD38FB1" w14:textId="02CA0DA2" w:rsidR="00E16AF6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  <w:r>
              <w:rPr>
                <w:rFonts w:ascii="Century Gothic" w:hAnsi="Century Gothic"/>
                <w:b/>
                <w:bCs/>
              </w:rPr>
              <w:t>Ce week-end, c’est Pâques. C’est une fête d’origine religieuse mais c’est surtout une bonne occasion de se régaler ! En France le lundi de Pâques est un jour férié : on ne travaille pas ! A vous, les poules, lapins et œufs en chocolat !</w:t>
            </w:r>
          </w:p>
          <w:p w14:paraId="201371A0" w14:textId="3760C2F6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7E5E2ACA" w:rsidR="00CC3793" w:rsidRPr="009471B3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C379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une vidéo qui </w:t>
            </w:r>
            <w:r w:rsidRPr="00E047FF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t’explique Pâques : </w:t>
            </w:r>
            <w:hyperlink r:id="rId5" w:history="1">
              <w:r w:rsidRPr="00E047FF">
                <w:rPr>
                  <w:rStyle w:val="Lienhypertexte"/>
                  <w:rFonts w:ascii="Century Gothic" w:hAnsi="Century Gothic"/>
                </w:rPr>
                <w:t>https://www.lumni.fr/video/d-ou-vient-la-fete-de-paques</w:t>
              </w:r>
            </w:hyperlink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77777777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20FB01EE" w14:textId="77777777" w:rsidR="00CF1F0F" w:rsidRPr="00CF1F0F" w:rsidRDefault="00CF1F0F" w:rsidP="00290447">
            <w:pPr>
              <w:rPr>
                <w:rFonts w:ascii="Century Gothic" w:hAnsi="Century Gothic"/>
              </w:rPr>
            </w:pPr>
            <w:hyperlink r:id="rId6" w:history="1">
              <w:r w:rsidRPr="00CF1F0F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0117D8BE" w14:textId="6BB88609" w:rsidR="00290447" w:rsidRPr="003553A5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2FE30077" w:rsidR="00290447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Choisis niveau </w:t>
            </w:r>
            <w:r w:rsidR="00062D31"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2</w:t>
            </w: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329591A0" w14:textId="77777777" w:rsidR="003553A5" w:rsidRPr="003553A5" w:rsidRDefault="003553A5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  <w:p w14:paraId="537AF30B" w14:textId="0D396128" w:rsid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AIDE :</w:t>
            </w:r>
            <w: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Il faut ajouter les centimes pour faire 1 €, c’est-à-dire 100 centimes !</w:t>
            </w:r>
          </w:p>
          <w:p w14:paraId="6D50E38A" w14:textId="0882343C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Si tu as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56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, ajoute les plus grandes pièces possibles : je ne peux pas ajouter 50 c car 56 + 50 = 106 c’est trop grand</w:t>
            </w:r>
          </w:p>
          <w:p w14:paraId="70894E5C" w14:textId="7A94F9B0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56 + 20 = 76 c</w:t>
            </w:r>
          </w:p>
          <w:p w14:paraId="403BCB53" w14:textId="14456DF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Je peux encore ajouter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76 + 20 = 96 c</w:t>
            </w:r>
          </w:p>
          <w:p w14:paraId="4697D7CC" w14:textId="7E655FD9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96 + 2 = 98 c</w:t>
            </w:r>
          </w:p>
          <w:p w14:paraId="121AF0E2" w14:textId="3C08A20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encore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98 + 2 = 100 c = 1€</w:t>
            </w:r>
          </w:p>
          <w:p w14:paraId="323C5576" w14:textId="2653BE42" w:rsidR="00E047FF" w:rsidRP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Réponse :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06B59E53" wp14:editId="008778EC">
                  <wp:extent cx="457200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5891E1FE" wp14:editId="6F97A310">
                  <wp:extent cx="457200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5B987892" wp14:editId="035671AD">
                  <wp:extent cx="371475" cy="3714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6571E169" wp14:editId="0A738B80">
                  <wp:extent cx="371475" cy="3714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79877" w14:textId="1875831B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Envoie-moi un commentaire </w:t>
            </w:r>
            <w:r w:rsidR="00E047FF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pour me dire si tu réussis ou si c’est difficile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C5A1EA3" w:rsidR="009471B3" w:rsidRPr="00D800B6" w:rsidRDefault="00CF1F0F" w:rsidP="009471B3">
            <w:pPr>
              <w:rPr>
                <w:rFonts w:ascii="Century Gothic" w:hAnsi="Century Gothic"/>
              </w:rPr>
            </w:pPr>
            <w:hyperlink r:id="rId11" w:history="1">
              <w:r w:rsidR="00062D31" w:rsidRPr="00062D31">
                <w:rPr>
                  <w:rStyle w:val="Lienhypertexte"/>
                  <w:rFonts w:ascii="Century Gothic" w:hAnsi="Century Gothic"/>
                </w:rPr>
                <w:t>https://www.logicieleducatif.fr/math/calcul/compte_est_bon_junior.php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553A5">
        <w:trPr>
          <w:trHeight w:val="3528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16F0C1D5" w:rsidR="009471B3" w:rsidRDefault="00E047FF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047FF">
              <w:rPr>
                <w:rFonts w:ascii="Century Gothic" w:hAnsi="Century Gothic"/>
                <w:b/>
                <w:bCs/>
                <w:u w:val="single"/>
              </w:rPr>
              <w:t>Les risques professionnels</w:t>
            </w:r>
          </w:p>
          <w:p w14:paraId="2D48C3B9" w14:textId="2C8062ED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 « Les risques professionnels »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53D41A0" w14:textId="78AED676" w:rsidR="003553A5" w:rsidRPr="009471B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peux revoir la vidéo sur les bons réflexes à avoir au travail</w:t>
            </w:r>
          </w:p>
          <w:p w14:paraId="4A0B7C47" w14:textId="77777777" w:rsidR="003553A5" w:rsidRPr="009471B3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35AB9206" w:rsidR="003553A5" w:rsidRPr="00504A1C" w:rsidRDefault="00CF1F0F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12" w:history="1">
              <w:r w:rsidR="003553A5"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http://www.inrs.fr/publications/mediatheque/doc/complement-autres-ressources-2013.html?planClassement=6b4&amp;typedata=CatalogueMultimedia&amp;skipMod=true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6A746FE" w14:textId="77777777" w:rsidR="00E047FF" w:rsidRDefault="00E047FF" w:rsidP="003553A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319D5CA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CA029B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C29EE9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303105CF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à l’étrier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D05D9B">
        <w:rPr>
          <w:rFonts w:ascii="Century Gothic" w:hAnsi="Century Gothic" w:cstheme="minorHAnsi"/>
          <w:sz w:val="24"/>
          <w:szCs w:val="24"/>
        </w:rPr>
        <w:t>Parler d’un sujet délicat, faire une gaffe.</w:t>
      </w:r>
    </w:p>
    <w:p w14:paraId="4F016614" w14:textId="751680FA" w:rsidR="00D05D9B" w:rsidRDefault="00065667" w:rsidP="00D05D9B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dans le plat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D05D9B">
        <w:rPr>
          <w:rFonts w:ascii="Century Gothic" w:hAnsi="Century Gothic"/>
          <w:sz w:val="24"/>
          <w:szCs w:val="24"/>
        </w:rPr>
        <w:t xml:space="preserve">Commencer quelque chose, se lancer     </w:t>
      </w:r>
    </w:p>
    <w:p w14:paraId="78E02E9E" w14:textId="4F140B46" w:rsidR="0003739A" w:rsidRPr="0003739A" w:rsidRDefault="00D05D9B" w:rsidP="00D05D9B">
      <w:pPr>
        <w:spacing w:line="276" w:lineRule="auto"/>
        <w:ind w:left="4956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dans</w:t>
      </w:r>
      <w:proofErr w:type="gramEnd"/>
      <w:r>
        <w:rPr>
          <w:rFonts w:ascii="Century Gothic" w:hAnsi="Century Gothic"/>
          <w:sz w:val="24"/>
          <w:szCs w:val="24"/>
        </w:rPr>
        <w:t xml:space="preserve"> une activité.</w:t>
      </w:r>
    </w:p>
    <w:p w14:paraId="0865CA29" w14:textId="2B157FC9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Mettre les pieds sous la table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D05D9B">
        <w:rPr>
          <w:rFonts w:ascii="Century Gothic" w:hAnsi="Century Gothic" w:cstheme="minorHAnsi"/>
          <w:sz w:val="24"/>
          <w:szCs w:val="24"/>
        </w:rPr>
        <w:t>Attendre, sans produire le moindre effort.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21417"/>
    <w:rsid w:val="002022A1"/>
    <w:rsid w:val="00263F12"/>
    <w:rsid w:val="0027709C"/>
    <w:rsid w:val="00290447"/>
    <w:rsid w:val="0034508D"/>
    <w:rsid w:val="003553A5"/>
    <w:rsid w:val="003B19AC"/>
    <w:rsid w:val="003F7534"/>
    <w:rsid w:val="00442A50"/>
    <w:rsid w:val="00495B99"/>
    <w:rsid w:val="00500AC4"/>
    <w:rsid w:val="00504A1C"/>
    <w:rsid w:val="0054145E"/>
    <w:rsid w:val="00574CEA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83337B"/>
    <w:rsid w:val="00851783"/>
    <w:rsid w:val="008605CC"/>
    <w:rsid w:val="008C7327"/>
    <w:rsid w:val="009471B3"/>
    <w:rsid w:val="009D5389"/>
    <w:rsid w:val="009E0900"/>
    <w:rsid w:val="00A82015"/>
    <w:rsid w:val="00A86362"/>
    <w:rsid w:val="00B25E6E"/>
    <w:rsid w:val="00B400EC"/>
    <w:rsid w:val="00B810D3"/>
    <w:rsid w:val="00BB2983"/>
    <w:rsid w:val="00C06910"/>
    <w:rsid w:val="00CB4A28"/>
    <w:rsid w:val="00CC3793"/>
    <w:rsid w:val="00CF1F0F"/>
    <w:rsid w:val="00D05D9B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_euro_cent_co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rs.fr/publications/mediatheque/doc/complement-autres-ressources-2013.html?planClassement=6b4&amp;typedata=CatalogueMultimedia&amp;skipMo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monnaie.php" TargetMode="External"/><Relationship Id="rId11" Type="http://schemas.openxmlformats.org/officeDocument/2006/relationships/hyperlink" Target="https://www.logicieleducatif.fr/math/calcul/compte_est_bon_junior.php" TargetMode="External"/><Relationship Id="rId5" Type="http://schemas.openxmlformats.org/officeDocument/2006/relationships/hyperlink" Target="https://www.lumni.fr/video/d-ou-vient-la-fete-de-paques" TargetMode="External"/><Relationship Id="rId10" Type="http://schemas.openxmlformats.org/officeDocument/2006/relationships/hyperlink" Target="https://fr.wikipedia.org/wiki/Pi%C3%A8ce_de_2_centimes_d%27eu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8</cp:revision>
  <dcterms:created xsi:type="dcterms:W3CDTF">2020-04-02T14:47:00Z</dcterms:created>
  <dcterms:modified xsi:type="dcterms:W3CDTF">2020-04-09T11:58:00Z</dcterms:modified>
</cp:coreProperties>
</file>