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198D2" w14:textId="77777777" w:rsidR="00466C35" w:rsidRDefault="00620829" w:rsidP="00466C3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</w:rPr>
        <w:drawing>
          <wp:inline distT="0" distB="0" distL="0" distR="0" wp14:anchorId="58A2367D" wp14:editId="6211465B">
            <wp:extent cx="3842832" cy="2447925"/>
            <wp:effectExtent l="0" t="0" r="571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021" cy="2459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C4EEF1" wp14:editId="5D0F843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25400" b="2159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txbx>
                        <w:txbxContent>
                          <w:p w14:paraId="7C480C65" w14:textId="77777777" w:rsidR="00620829" w:rsidRPr="00620829" w:rsidRDefault="00620829" w:rsidP="006208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20829">
                              <w:rPr>
                                <w:rFonts w:ascii="Arial" w:hAnsi="Arial" w:cs="Arial"/>
                                <w:b/>
                                <w:bCs/>
                                <w:outline/>
                                <w:color w:val="ED7D31" w:themeColor="accent2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Vocabulaire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C4EEF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" filled="f" strokecolor="#92d050">
                <v:textbox style="mso-fit-shape-to-text:t">
                  <w:txbxContent>
                    <w:p w14:paraId="7C480C65" w14:textId="77777777" w:rsidR="00620829" w:rsidRPr="00620829" w:rsidRDefault="00620829" w:rsidP="0062082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20829">
                        <w:rPr>
                          <w:rFonts w:ascii="Arial" w:hAnsi="Arial" w:cs="Arial"/>
                          <w:b/>
                          <w:bCs/>
                          <w:outline/>
                          <w:color w:val="ED7D31" w:themeColor="accent2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Vocabulaire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00AB8B" w14:textId="77777777" w:rsidR="00620829" w:rsidRDefault="00620829" w:rsidP="00466C3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35C1EBFB" w14:textId="77777777" w:rsidR="00466C35" w:rsidRPr="00620829" w:rsidRDefault="00466C35" w:rsidP="00466C35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620829">
        <w:rPr>
          <w:rFonts w:ascii="Arial" w:hAnsi="Arial" w:cs="Arial"/>
          <w:b/>
          <w:bCs/>
          <w:sz w:val="40"/>
          <w:szCs w:val="40"/>
          <w:u w:val="single"/>
        </w:rPr>
        <w:t xml:space="preserve">Voici les mots soulignés de la rubrique « ça s’est passé » du </w:t>
      </w:r>
      <w:r w:rsidR="0063101A">
        <w:rPr>
          <w:rFonts w:ascii="Arial" w:hAnsi="Arial" w:cs="Arial"/>
          <w:b/>
          <w:bCs/>
          <w:sz w:val="40"/>
          <w:szCs w:val="40"/>
          <w:u w:val="single"/>
        </w:rPr>
        <w:t>13</w:t>
      </w:r>
      <w:r w:rsidRPr="00620829">
        <w:rPr>
          <w:rFonts w:ascii="Arial" w:hAnsi="Arial" w:cs="Arial"/>
          <w:b/>
          <w:bCs/>
          <w:sz w:val="40"/>
          <w:szCs w:val="40"/>
          <w:u w:val="single"/>
        </w:rPr>
        <w:t xml:space="preserve"> au </w:t>
      </w:r>
      <w:r w:rsidR="0063101A">
        <w:rPr>
          <w:rFonts w:ascii="Arial" w:hAnsi="Arial" w:cs="Arial"/>
          <w:b/>
          <w:bCs/>
          <w:sz w:val="40"/>
          <w:szCs w:val="40"/>
          <w:u w:val="single"/>
        </w:rPr>
        <w:t>20</w:t>
      </w:r>
      <w:r w:rsidRPr="00620829">
        <w:rPr>
          <w:rFonts w:ascii="Arial" w:hAnsi="Arial" w:cs="Arial"/>
          <w:b/>
          <w:bCs/>
          <w:sz w:val="40"/>
          <w:szCs w:val="40"/>
          <w:u w:val="single"/>
        </w:rPr>
        <w:t xml:space="preserve"> avril 2020</w:t>
      </w:r>
    </w:p>
    <w:p w14:paraId="6B86D904" w14:textId="77777777" w:rsidR="00466C35" w:rsidRPr="00620829" w:rsidRDefault="00466C35" w:rsidP="00466C35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</w:p>
    <w:p w14:paraId="2F4070AE" w14:textId="77777777" w:rsidR="00466C35" w:rsidRDefault="0063101A" w:rsidP="00466C3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Indolent</w:t>
      </w:r>
    </w:p>
    <w:p w14:paraId="562F915C" w14:textId="77777777" w:rsidR="0063101A" w:rsidRDefault="0063101A" w:rsidP="00466C3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Sombre</w:t>
      </w:r>
    </w:p>
    <w:p w14:paraId="79E86191" w14:textId="77777777" w:rsidR="0063101A" w:rsidRDefault="0063101A" w:rsidP="00466C3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Sidération</w:t>
      </w:r>
    </w:p>
    <w:p w14:paraId="62F3EE23" w14:textId="77777777" w:rsidR="0063101A" w:rsidRDefault="0063101A" w:rsidP="00466C3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Déshériter</w:t>
      </w:r>
    </w:p>
    <w:p w14:paraId="4303954C" w14:textId="77777777" w:rsidR="0063101A" w:rsidRDefault="0063101A" w:rsidP="00466C3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Castriste</w:t>
      </w:r>
    </w:p>
    <w:p w14:paraId="7B83639D" w14:textId="77777777" w:rsidR="0063101A" w:rsidRDefault="0063101A" w:rsidP="00466C3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Magnitude</w:t>
      </w:r>
    </w:p>
    <w:p w14:paraId="7A918A86" w14:textId="77777777" w:rsidR="0063101A" w:rsidRDefault="0063101A" w:rsidP="00466C3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Opportunément</w:t>
      </w:r>
    </w:p>
    <w:p w14:paraId="3C7C26B3" w14:textId="77777777" w:rsidR="0063101A" w:rsidRPr="00466C35" w:rsidRDefault="0063101A" w:rsidP="00466C35">
      <w:pPr>
        <w:pStyle w:val="Paragraphedeliste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Massacre</w:t>
      </w:r>
    </w:p>
    <w:p w14:paraId="01E569C9" w14:textId="77777777" w:rsidR="00466C35" w:rsidRDefault="00466C35" w:rsidP="00466C35">
      <w:pPr>
        <w:ind w:left="360"/>
        <w:rPr>
          <w:rFonts w:ascii="Arial" w:hAnsi="Arial" w:cs="Arial"/>
          <w:sz w:val="28"/>
          <w:szCs w:val="28"/>
        </w:rPr>
      </w:pPr>
    </w:p>
    <w:p w14:paraId="591805CE" w14:textId="77777777" w:rsidR="0063101A" w:rsidRDefault="0063101A" w:rsidP="00466C35">
      <w:pPr>
        <w:ind w:left="360"/>
        <w:rPr>
          <w:rFonts w:ascii="Arial" w:hAnsi="Arial" w:cs="Arial"/>
          <w:sz w:val="28"/>
          <w:szCs w:val="28"/>
        </w:rPr>
      </w:pPr>
    </w:p>
    <w:p w14:paraId="09A39C1D" w14:textId="77777777" w:rsidR="002831F1" w:rsidRDefault="00466C35" w:rsidP="00620829">
      <w:pPr>
        <w:ind w:left="360"/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  <w:r w:rsidRPr="00620829">
        <w:rPr>
          <w:rFonts w:ascii="Arial" w:hAnsi="Arial" w:cs="Arial"/>
          <w:b/>
          <w:bCs/>
          <w:color w:val="FF0000"/>
          <w:sz w:val="48"/>
          <w:szCs w:val="48"/>
          <w:u w:val="single"/>
        </w:rPr>
        <w:t>Retrouve leur définition :</w:t>
      </w:r>
    </w:p>
    <w:p w14:paraId="64A8BAB5" w14:textId="77777777" w:rsidR="00620829" w:rsidRDefault="00620829" w:rsidP="00620829">
      <w:pPr>
        <w:ind w:left="360"/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</w:p>
    <w:p w14:paraId="380F981B" w14:textId="77777777" w:rsidR="00620829" w:rsidRPr="00620829" w:rsidRDefault="00620829" w:rsidP="00620829">
      <w:pPr>
        <w:ind w:left="360"/>
        <w:jc w:val="center"/>
        <w:rPr>
          <w:rFonts w:ascii="Arial" w:hAnsi="Arial" w:cs="Arial"/>
          <w:b/>
          <w:bCs/>
          <w:color w:val="FF0000"/>
          <w:sz w:val="48"/>
          <w:szCs w:val="48"/>
          <w:u w:val="single"/>
        </w:rPr>
      </w:pPr>
    </w:p>
    <w:p w14:paraId="494B224B" w14:textId="77777777" w:rsidR="00620829" w:rsidRDefault="00620829" w:rsidP="00620829">
      <w:pPr>
        <w:ind w:left="360"/>
        <w:jc w:val="center"/>
        <w:rPr>
          <w:rFonts w:ascii="Arial" w:hAnsi="Arial" w:cs="Arial"/>
          <w:sz w:val="32"/>
          <w:szCs w:val="32"/>
          <w:u w:val="single"/>
        </w:rPr>
      </w:pPr>
      <w:r w:rsidRPr="00620829">
        <w:rPr>
          <w:rFonts w:ascii="Arial" w:hAnsi="Arial" w:cs="Arial"/>
          <w:sz w:val="32"/>
          <w:szCs w:val="32"/>
          <w:u w:val="single"/>
        </w:rPr>
        <w:lastRenderedPageBreak/>
        <w:t>Les définitions :</w:t>
      </w:r>
    </w:p>
    <w:p w14:paraId="626F72F5" w14:textId="77777777" w:rsidR="00620829" w:rsidRPr="00620829" w:rsidRDefault="00620829" w:rsidP="00620829">
      <w:pPr>
        <w:ind w:left="360"/>
        <w:jc w:val="center"/>
        <w:rPr>
          <w:rFonts w:ascii="Arial" w:hAnsi="Arial" w:cs="Arial"/>
          <w:sz w:val="32"/>
          <w:szCs w:val="32"/>
          <w:u w:val="single"/>
        </w:rPr>
      </w:pPr>
    </w:p>
    <w:p w14:paraId="689A076E" w14:textId="77777777" w:rsidR="002831F1" w:rsidRPr="001F5DFA" w:rsidRDefault="002831F1" w:rsidP="002831F1">
      <w:pPr>
        <w:pStyle w:val="Paragraphedeliste"/>
        <w:numPr>
          <w:ilvl w:val="0"/>
          <w:numId w:val="2"/>
        </w:numPr>
        <w:shd w:val="clear" w:color="auto" w:fill="F4F4F4"/>
        <w:spacing w:after="0" w:line="240" w:lineRule="auto"/>
        <w:rPr>
          <w:rFonts w:ascii="Arial" w:eastAsia="Times New Roman" w:hAnsi="Arial" w:cs="Arial"/>
          <w:spacing w:val="-6"/>
          <w:sz w:val="28"/>
          <w:szCs w:val="28"/>
          <w:lang w:eastAsia="fr-FR"/>
        </w:rPr>
      </w:pPr>
      <w:r w:rsidRPr="001F5DFA">
        <w:rPr>
          <w:rFonts w:ascii="Arial" w:eastAsia="Times New Roman" w:hAnsi="Arial" w:cs="Arial"/>
          <w:color w:val="00B050"/>
          <w:spacing w:val="-6"/>
          <w:sz w:val="28"/>
          <w:szCs w:val="28"/>
          <w:lang w:eastAsia="fr-FR"/>
        </w:rPr>
        <w:t>Verbe</w:t>
      </w:r>
      <w:r w:rsidR="0063101A" w:rsidRPr="001F5DFA">
        <w:rPr>
          <w:rFonts w:ascii="Arial" w:eastAsia="Times New Roman" w:hAnsi="Arial" w:cs="Arial"/>
          <w:color w:val="00B050"/>
          <w:spacing w:val="-6"/>
          <w:sz w:val="28"/>
          <w:szCs w:val="28"/>
          <w:lang w:eastAsia="fr-FR"/>
        </w:rPr>
        <w:t xml:space="preserve">. </w:t>
      </w:r>
      <w:r w:rsidR="0063101A" w:rsidRPr="001F5DFA">
        <w:rPr>
          <w:rFonts w:ascii="Arial" w:hAnsi="Arial" w:cs="Arial"/>
          <w:color w:val="444A4D"/>
          <w:sz w:val="28"/>
          <w:szCs w:val="28"/>
          <w:shd w:val="clear" w:color="auto" w:fill="F8F7FD"/>
        </w:rPr>
        <w:t>Priver quelqu'un de sa part d'héritage, l'exclure de sa succession.</w:t>
      </w:r>
    </w:p>
    <w:p w14:paraId="781BEC69" w14:textId="77777777" w:rsidR="005E18E9" w:rsidRPr="001F5DFA" w:rsidRDefault="0063101A" w:rsidP="005E18E9">
      <w:pPr>
        <w:pStyle w:val="Paragraphedeliste"/>
        <w:numPr>
          <w:ilvl w:val="0"/>
          <w:numId w:val="2"/>
        </w:numPr>
        <w:shd w:val="clear" w:color="auto" w:fill="F4F4F4"/>
        <w:spacing w:after="0" w:line="240" w:lineRule="auto"/>
        <w:rPr>
          <w:rFonts w:ascii="Arial" w:eastAsia="Times New Roman" w:hAnsi="Arial" w:cs="Arial"/>
          <w:spacing w:val="-6"/>
          <w:sz w:val="28"/>
          <w:szCs w:val="28"/>
          <w:lang w:eastAsia="fr-FR"/>
        </w:rPr>
      </w:pPr>
      <w:r w:rsidRPr="001F5DFA">
        <w:rPr>
          <w:rFonts w:ascii="Arial" w:eastAsia="Times New Roman" w:hAnsi="Arial" w:cs="Arial"/>
          <w:color w:val="00B050"/>
          <w:spacing w:val="-6"/>
          <w:sz w:val="28"/>
          <w:szCs w:val="28"/>
          <w:lang w:eastAsia="fr-FR"/>
        </w:rPr>
        <w:t xml:space="preserve">Nom et adjectif. </w:t>
      </w:r>
      <w:r w:rsidRPr="001F5DFA">
        <w:rPr>
          <w:rFonts w:ascii="Arial" w:hAnsi="Arial" w:cs="Arial"/>
          <w:color w:val="444A4D"/>
          <w:sz w:val="28"/>
          <w:szCs w:val="28"/>
          <w:shd w:val="clear" w:color="auto" w:fill="F8F7FD"/>
        </w:rPr>
        <w:t>Qui évite de se donner de la peine, qui agit avec mollesse</w:t>
      </w:r>
    </w:p>
    <w:p w14:paraId="62497619" w14:textId="77777777" w:rsidR="00466C35" w:rsidRPr="001F5DFA" w:rsidRDefault="005E18E9" w:rsidP="005E18E9">
      <w:pPr>
        <w:pStyle w:val="Paragraphedeliste"/>
        <w:numPr>
          <w:ilvl w:val="0"/>
          <w:numId w:val="2"/>
        </w:numPr>
        <w:shd w:val="clear" w:color="auto" w:fill="F4F4F4"/>
        <w:spacing w:after="0" w:line="240" w:lineRule="auto"/>
        <w:rPr>
          <w:rFonts w:ascii="Arial" w:eastAsia="Times New Roman" w:hAnsi="Arial" w:cs="Arial"/>
          <w:spacing w:val="-6"/>
          <w:sz w:val="28"/>
          <w:szCs w:val="28"/>
          <w:lang w:eastAsia="fr-FR"/>
        </w:rPr>
      </w:pPr>
      <w:r w:rsidRPr="001F5DFA">
        <w:rPr>
          <w:rFonts w:ascii="Arial" w:hAnsi="Arial" w:cs="Arial"/>
          <w:color w:val="566BB3"/>
          <w:sz w:val="28"/>
          <w:szCs w:val="28"/>
        </w:rPr>
        <w:t xml:space="preserve"> </w:t>
      </w:r>
      <w:r w:rsidRPr="001F5DFA">
        <w:rPr>
          <w:rFonts w:ascii="Arial" w:hAnsi="Arial" w:cs="Arial"/>
          <w:color w:val="00B050"/>
          <w:sz w:val="28"/>
          <w:szCs w:val="28"/>
        </w:rPr>
        <w:t xml:space="preserve">Adjectif et nom. </w:t>
      </w:r>
      <w:r w:rsidRPr="001F5DFA">
        <w:rPr>
          <w:rFonts w:ascii="Arial" w:hAnsi="Arial" w:cs="Arial"/>
          <w:color w:val="444A4D"/>
          <w:sz w:val="28"/>
          <w:szCs w:val="28"/>
        </w:rPr>
        <w:t>Qui relève de la doctrine anti-impérialiste inspirée des idées de Fidel Castro.</w:t>
      </w:r>
    </w:p>
    <w:p w14:paraId="374483F6" w14:textId="77777777" w:rsidR="002831F1" w:rsidRPr="001F5DFA" w:rsidRDefault="002831F1" w:rsidP="00466C35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F5DFA">
        <w:rPr>
          <w:rFonts w:ascii="Arial" w:hAnsi="Arial" w:cs="Arial"/>
          <w:color w:val="00B050"/>
          <w:sz w:val="28"/>
          <w:szCs w:val="28"/>
          <w:shd w:val="clear" w:color="auto" w:fill="F8F7FD"/>
        </w:rPr>
        <w:t xml:space="preserve">Nom </w:t>
      </w:r>
      <w:r w:rsidR="0063101A" w:rsidRPr="001F5DFA">
        <w:rPr>
          <w:rFonts w:ascii="Arial" w:hAnsi="Arial" w:cs="Arial"/>
          <w:color w:val="00B050"/>
          <w:sz w:val="28"/>
          <w:szCs w:val="28"/>
          <w:shd w:val="clear" w:color="auto" w:fill="F8F7FD"/>
        </w:rPr>
        <w:t>masculin</w:t>
      </w:r>
      <w:r w:rsidRPr="001F5DFA">
        <w:rPr>
          <w:rFonts w:ascii="Arial" w:hAnsi="Arial" w:cs="Arial"/>
          <w:sz w:val="28"/>
          <w:szCs w:val="28"/>
          <w:shd w:val="clear" w:color="auto" w:fill="F8F7FD"/>
        </w:rPr>
        <w:t>.</w:t>
      </w:r>
      <w:r w:rsidR="0063101A" w:rsidRPr="001F5DFA">
        <w:rPr>
          <w:rFonts w:ascii="Arial" w:hAnsi="Arial" w:cs="Arial"/>
          <w:sz w:val="28"/>
          <w:szCs w:val="28"/>
          <w:shd w:val="clear" w:color="auto" w:fill="F8F7FD"/>
        </w:rPr>
        <w:t xml:space="preserve"> </w:t>
      </w:r>
      <w:r w:rsidR="001F5DFA" w:rsidRPr="001F5DFA">
        <w:rPr>
          <w:rFonts w:ascii="Arial" w:hAnsi="Arial" w:cs="Arial"/>
          <w:color w:val="444A4D"/>
          <w:sz w:val="28"/>
          <w:szCs w:val="28"/>
          <w:shd w:val="clear" w:color="auto" w:fill="F8F7FD"/>
        </w:rPr>
        <w:t>De</w:t>
      </w:r>
      <w:r w:rsidR="0063101A" w:rsidRPr="001F5DFA">
        <w:rPr>
          <w:rFonts w:ascii="Arial" w:hAnsi="Arial" w:cs="Arial"/>
          <w:color w:val="444A4D"/>
          <w:sz w:val="28"/>
          <w:szCs w:val="28"/>
          <w:shd w:val="clear" w:color="auto" w:fill="F8F7FD"/>
        </w:rPr>
        <w:t xml:space="preserve"> tuer des gens sans défense</w:t>
      </w:r>
      <w:r w:rsidRPr="001F5DFA">
        <w:rPr>
          <w:rFonts w:ascii="Arial" w:hAnsi="Arial" w:cs="Arial"/>
          <w:sz w:val="28"/>
          <w:szCs w:val="28"/>
          <w:shd w:val="clear" w:color="auto" w:fill="F8F7FD"/>
        </w:rPr>
        <w:t>.</w:t>
      </w:r>
    </w:p>
    <w:p w14:paraId="5A8736E7" w14:textId="77777777" w:rsidR="002831F1" w:rsidRPr="001F5DFA" w:rsidRDefault="002831F1" w:rsidP="002831F1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F5DFA">
        <w:rPr>
          <w:rFonts w:ascii="Arial" w:eastAsia="Times New Roman" w:hAnsi="Arial" w:cs="Arial"/>
          <w:color w:val="00B050"/>
          <w:sz w:val="28"/>
          <w:szCs w:val="28"/>
          <w:lang w:eastAsia="fr-FR"/>
        </w:rPr>
        <w:t xml:space="preserve">Nom </w:t>
      </w:r>
      <w:r w:rsidR="0063101A" w:rsidRPr="001F5DFA">
        <w:rPr>
          <w:rFonts w:ascii="Arial" w:eastAsia="Times New Roman" w:hAnsi="Arial" w:cs="Arial"/>
          <w:color w:val="00B050"/>
          <w:sz w:val="28"/>
          <w:szCs w:val="28"/>
          <w:lang w:eastAsia="fr-FR"/>
        </w:rPr>
        <w:t>féminin</w:t>
      </w:r>
      <w:r w:rsidRPr="001F5DFA">
        <w:rPr>
          <w:rFonts w:ascii="Arial" w:eastAsia="Times New Roman" w:hAnsi="Arial" w:cs="Arial"/>
          <w:sz w:val="28"/>
          <w:szCs w:val="28"/>
          <w:lang w:eastAsia="fr-FR"/>
        </w:rPr>
        <w:t xml:space="preserve">. </w:t>
      </w:r>
      <w:r w:rsidR="0063101A" w:rsidRPr="001F5DFA">
        <w:rPr>
          <w:rFonts w:ascii="Arial" w:hAnsi="Arial" w:cs="Arial"/>
          <w:color w:val="444A4D"/>
          <w:sz w:val="28"/>
          <w:szCs w:val="28"/>
          <w:shd w:val="clear" w:color="auto" w:fill="F8F7FD"/>
        </w:rPr>
        <w:t>Anéantissement subit des forces vitales, se traduisant par un arrêt de la respiration et un état de mort apparente</w:t>
      </w:r>
      <w:r w:rsidRPr="001F5DFA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14:paraId="10522126" w14:textId="77777777" w:rsidR="00A87A94" w:rsidRPr="001F5DFA" w:rsidRDefault="002831F1" w:rsidP="0063101A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F5DFA">
        <w:rPr>
          <w:rFonts w:ascii="Arial" w:hAnsi="Arial" w:cs="Arial"/>
          <w:color w:val="00B050"/>
          <w:sz w:val="28"/>
          <w:szCs w:val="28"/>
        </w:rPr>
        <w:t>Verbe</w:t>
      </w:r>
      <w:r w:rsidRPr="001F5DFA">
        <w:rPr>
          <w:rFonts w:ascii="Arial" w:hAnsi="Arial" w:cs="Arial"/>
          <w:sz w:val="28"/>
          <w:szCs w:val="28"/>
        </w:rPr>
        <w:t xml:space="preserve">. </w:t>
      </w:r>
      <w:r w:rsidR="0063101A" w:rsidRPr="001F5DFA">
        <w:rPr>
          <w:rFonts w:ascii="Arial" w:hAnsi="Arial" w:cs="Arial"/>
          <w:sz w:val="28"/>
          <w:szCs w:val="28"/>
          <w:shd w:val="clear" w:color="auto" w:fill="EFEFFB"/>
        </w:rPr>
        <w:t>Couler</w:t>
      </w:r>
    </w:p>
    <w:p w14:paraId="39CE717E" w14:textId="77777777" w:rsidR="00756EFC" w:rsidRPr="001F5DFA" w:rsidRDefault="00756EFC" w:rsidP="0063101A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F5DFA">
        <w:rPr>
          <w:rFonts w:ascii="Arial" w:hAnsi="Arial" w:cs="Arial"/>
          <w:color w:val="00B050"/>
          <w:sz w:val="28"/>
          <w:szCs w:val="28"/>
          <w:shd w:val="clear" w:color="auto" w:fill="F8F7FD"/>
        </w:rPr>
        <w:t>Nom féminin.</w:t>
      </w:r>
      <w:r w:rsidR="0063101A" w:rsidRPr="001F5DFA">
        <w:rPr>
          <w:rFonts w:ascii="Arial" w:hAnsi="Arial" w:cs="Arial"/>
          <w:color w:val="444A4D"/>
          <w:sz w:val="28"/>
          <w:szCs w:val="28"/>
          <w:shd w:val="clear" w:color="auto" w:fill="EFEFFB"/>
        </w:rPr>
        <w:t xml:space="preserve"> Paramètre caractéristique d'un séisme, indépendant du point de mesure et pouvant se rapporter à l'énergie totale libérée par celui-ci. (La magnitude est calculée à partir d'une valeur enregistrée par un sismographe ; il existe plusieurs échelles suivant le type d'onde considéré [échelles de Richter, de Gutenberg-Richter].</w:t>
      </w:r>
    </w:p>
    <w:p w14:paraId="3FE4BB93" w14:textId="77777777" w:rsidR="005E18E9" w:rsidRPr="001F5DFA" w:rsidRDefault="005E18E9" w:rsidP="0063101A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1F5DFA">
        <w:rPr>
          <w:rFonts w:ascii="Arial" w:hAnsi="Arial" w:cs="Arial"/>
          <w:color w:val="00B050"/>
          <w:sz w:val="28"/>
          <w:szCs w:val="28"/>
        </w:rPr>
        <w:t>Adverbe</w:t>
      </w:r>
      <w:r w:rsidRPr="001F5DFA">
        <w:rPr>
          <w:rFonts w:ascii="Arial" w:hAnsi="Arial" w:cs="Arial"/>
          <w:sz w:val="28"/>
          <w:szCs w:val="28"/>
        </w:rPr>
        <w:t>. Qui tombe à point</w:t>
      </w:r>
    </w:p>
    <w:p w14:paraId="44FCD736" w14:textId="77777777" w:rsidR="00466C35" w:rsidRDefault="00466C35" w:rsidP="00466C35">
      <w:pPr>
        <w:ind w:left="360"/>
        <w:rPr>
          <w:rFonts w:ascii="Arial" w:hAnsi="Arial" w:cs="Arial"/>
          <w:sz w:val="28"/>
          <w:szCs w:val="28"/>
        </w:rPr>
      </w:pPr>
    </w:p>
    <w:p w14:paraId="32D9002B" w14:textId="77777777" w:rsidR="00620829" w:rsidRDefault="00620829" w:rsidP="00466C35">
      <w:pPr>
        <w:ind w:left="360"/>
        <w:rPr>
          <w:rFonts w:ascii="Arial" w:hAnsi="Arial" w:cs="Arial"/>
          <w:sz w:val="28"/>
          <w:szCs w:val="28"/>
        </w:rPr>
      </w:pPr>
    </w:p>
    <w:p w14:paraId="49E84B63" w14:textId="77777777" w:rsidR="00620829" w:rsidRDefault="00620829" w:rsidP="00466C35">
      <w:pPr>
        <w:ind w:left="360"/>
        <w:rPr>
          <w:rFonts w:ascii="Arial" w:hAnsi="Arial" w:cs="Arial"/>
          <w:sz w:val="28"/>
          <w:szCs w:val="28"/>
        </w:rPr>
      </w:pPr>
    </w:p>
    <w:p w14:paraId="6FA0DFAA" w14:textId="77777777" w:rsidR="00620829" w:rsidRDefault="00620829" w:rsidP="00466C35">
      <w:pPr>
        <w:ind w:left="360"/>
        <w:rPr>
          <w:rFonts w:ascii="Arial" w:hAnsi="Arial" w:cs="Arial"/>
          <w:sz w:val="28"/>
          <w:szCs w:val="28"/>
        </w:rPr>
      </w:pPr>
    </w:p>
    <w:p w14:paraId="09B180A3" w14:textId="77777777" w:rsidR="00620829" w:rsidRDefault="00620829" w:rsidP="00466C35">
      <w:pPr>
        <w:ind w:left="360"/>
        <w:rPr>
          <w:rFonts w:ascii="Arial" w:hAnsi="Arial" w:cs="Arial"/>
          <w:sz w:val="28"/>
          <w:szCs w:val="28"/>
        </w:rPr>
      </w:pPr>
    </w:p>
    <w:p w14:paraId="79A094B3" w14:textId="77777777" w:rsidR="00620829" w:rsidRDefault="00620829" w:rsidP="00466C35">
      <w:pPr>
        <w:ind w:left="360"/>
        <w:rPr>
          <w:rFonts w:ascii="Arial" w:hAnsi="Arial" w:cs="Arial"/>
          <w:sz w:val="28"/>
          <w:szCs w:val="28"/>
        </w:rPr>
      </w:pPr>
    </w:p>
    <w:p w14:paraId="20758CAB" w14:textId="77777777" w:rsidR="00620829" w:rsidRPr="00A87A94" w:rsidRDefault="00620829" w:rsidP="00620829">
      <w:pPr>
        <w:ind w:left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37511F8E" wp14:editId="3E346D0B">
            <wp:extent cx="3695700" cy="2354200"/>
            <wp:effectExtent l="0" t="0" r="0" b="825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461" cy="2359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20829" w:rsidRPr="00A87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30D0"/>
    <w:multiLevelType w:val="multilevel"/>
    <w:tmpl w:val="A970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2916DB"/>
    <w:multiLevelType w:val="multilevel"/>
    <w:tmpl w:val="231A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178F1"/>
    <w:multiLevelType w:val="hybridMultilevel"/>
    <w:tmpl w:val="F61E5F06"/>
    <w:lvl w:ilvl="0" w:tplc="E176F06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E016F04"/>
    <w:multiLevelType w:val="multilevel"/>
    <w:tmpl w:val="5E32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206FA"/>
    <w:multiLevelType w:val="hybridMultilevel"/>
    <w:tmpl w:val="67DE4F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C35"/>
    <w:rsid w:val="001F5DFA"/>
    <w:rsid w:val="002831F1"/>
    <w:rsid w:val="00466C35"/>
    <w:rsid w:val="005B7813"/>
    <w:rsid w:val="005E18E9"/>
    <w:rsid w:val="00620829"/>
    <w:rsid w:val="0063101A"/>
    <w:rsid w:val="00756EFC"/>
    <w:rsid w:val="00A8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E806"/>
  <w15:chartTrackingRefBased/>
  <w15:docId w15:val="{2C2B6B0D-D064-4396-9EB1-3202AAEFA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283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83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66C3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831F1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2831F1"/>
    <w:rPr>
      <w:b/>
      <w:bCs/>
    </w:rPr>
  </w:style>
  <w:style w:type="character" w:customStyle="1" w:styleId="renvois">
    <w:name w:val="renvois"/>
    <w:basedOn w:val="Policepardfaut"/>
    <w:rsid w:val="002831F1"/>
  </w:style>
  <w:style w:type="character" w:customStyle="1" w:styleId="Titre1Car">
    <w:name w:val="Titre 1 Car"/>
    <w:basedOn w:val="Policepardfaut"/>
    <w:link w:val="Titre1"/>
    <w:uiPriority w:val="9"/>
    <w:rsid w:val="002831F1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831F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customStyle="1" w:styleId="catgramdefinition">
    <w:name w:val="catgramdefinition"/>
    <w:basedOn w:val="Normal"/>
    <w:rsid w:val="0028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riginedefinition">
    <w:name w:val="originedefinition"/>
    <w:basedOn w:val="Normal"/>
    <w:rsid w:val="0028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icon-section">
    <w:name w:val="icon-section"/>
    <w:basedOn w:val="Policepardfaut"/>
    <w:rsid w:val="002831F1"/>
  </w:style>
  <w:style w:type="paragraph" w:customStyle="1" w:styleId="divisiondefinition">
    <w:name w:val="divisiondefinition"/>
    <w:basedOn w:val="Normal"/>
    <w:rsid w:val="00283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xempledefinition">
    <w:name w:val="exempledefinition"/>
    <w:basedOn w:val="Policepardfaut"/>
    <w:rsid w:val="00283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1644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8386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29794">
          <w:marLeft w:val="125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</dc:creator>
  <cp:keywords/>
  <dc:description/>
  <cp:lastModifiedBy>Yamin Bounabi</cp:lastModifiedBy>
  <cp:revision>2</cp:revision>
  <dcterms:created xsi:type="dcterms:W3CDTF">2020-04-19T20:13:00Z</dcterms:created>
  <dcterms:modified xsi:type="dcterms:W3CDTF">2020-04-19T20:13:00Z</dcterms:modified>
</cp:coreProperties>
</file>